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8F8FC" w14:textId="1957175A" w:rsidR="006919C7" w:rsidRPr="00F44AB9" w:rsidRDefault="006919C7" w:rsidP="006919C7">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w:t>
      </w:r>
      <w:r w:rsidR="00B17277">
        <w:rPr>
          <w:rFonts w:cs="Arial"/>
          <w:b/>
          <w:sz w:val="24"/>
          <w:szCs w:val="24"/>
        </w:rPr>
        <w:t>2</w:t>
      </w:r>
      <w:r>
        <w:rPr>
          <w:rFonts w:cs="Arial"/>
          <w:b/>
          <w:sz w:val="24"/>
          <w:szCs w:val="24"/>
        </w:rPr>
        <w:tab/>
      </w:r>
      <w:r w:rsidR="00F44AB9" w:rsidRPr="00F44AB9">
        <w:rPr>
          <w:rFonts w:cs="Arial"/>
          <w:b/>
          <w:sz w:val="24"/>
          <w:szCs w:val="24"/>
        </w:rPr>
        <w:t>R4-1908232</w:t>
      </w:r>
      <w:bookmarkStart w:id="1" w:name="_GoBack"/>
      <w:bookmarkEnd w:id="1"/>
    </w:p>
    <w:p w14:paraId="14C4A607" w14:textId="372F61E8" w:rsidR="006919C7" w:rsidRPr="0087636F" w:rsidRDefault="00B17277" w:rsidP="006919C7">
      <w:pPr>
        <w:pStyle w:val="CRCoverPage"/>
        <w:tabs>
          <w:tab w:val="right" w:pos="9639"/>
        </w:tabs>
        <w:spacing w:after="0"/>
        <w:rPr>
          <w:rFonts w:cs="Arial"/>
          <w:b/>
          <w:sz w:val="24"/>
          <w:szCs w:val="24"/>
        </w:rPr>
      </w:pPr>
      <w:r>
        <w:rPr>
          <w:rFonts w:cs="Arial"/>
          <w:b/>
          <w:sz w:val="24"/>
          <w:szCs w:val="24"/>
        </w:rPr>
        <w:t>Ljubljana</w:t>
      </w:r>
      <w:r w:rsidR="006919C7">
        <w:rPr>
          <w:rFonts w:cs="Arial"/>
          <w:b/>
          <w:sz w:val="24"/>
          <w:szCs w:val="24"/>
        </w:rPr>
        <w:t xml:space="preserve">, </w:t>
      </w:r>
      <w:r>
        <w:rPr>
          <w:rFonts w:cs="Arial"/>
          <w:b/>
          <w:sz w:val="24"/>
          <w:szCs w:val="24"/>
        </w:rPr>
        <w:t>Slovenia</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August</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B17277"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11BBE53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17277" w:rsidRPr="00B17277">
        <w:rPr>
          <w:sz w:val="22"/>
        </w:rPr>
        <w:t>Overview of RRM requirement for high speed train scenario in R16 NR</w:t>
      </w:r>
    </w:p>
    <w:p w14:paraId="23226DA5" w14:textId="0EBAC77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3310" w:rsidRPr="00643310">
        <w:rPr>
          <w:bCs/>
          <w:sz w:val="22"/>
        </w:rPr>
        <w:t>9.16.1.1</w:t>
      </w:r>
    </w:p>
    <w:p w14:paraId="7AD518C5" w14:textId="6BD229B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1CF08078" w14:textId="2FC157D6" w:rsidR="00A4622B" w:rsidRPr="00DE6CF5" w:rsidRDefault="00D36662" w:rsidP="000B5E8E">
      <w:pPr>
        <w:rPr>
          <w:lang w:eastAsia="zh-CN"/>
        </w:rPr>
      </w:pPr>
      <w:r w:rsidRPr="00DE6CF5">
        <w:rPr>
          <w:lang w:eastAsia="zh-CN"/>
        </w:rPr>
        <w:t xml:space="preserve">In last RANP#84 a new work item was approved in [1] to enhance RRM requirement for high speed train scenario. </w:t>
      </w:r>
      <w:r w:rsidR="00A4622B" w:rsidRPr="00DE6CF5">
        <w:rPr>
          <w:lang w:eastAsia="zh-CN"/>
        </w:rPr>
        <w:t>Since in this meeting only work plan is expected to be discussed, here in this contribution we list several issues that may need to be taken into account when discussing work plan.</w:t>
      </w:r>
    </w:p>
    <w:p w14:paraId="791551E3" w14:textId="22543839" w:rsidR="003B7888" w:rsidRDefault="003B7888" w:rsidP="003B7888">
      <w:pPr>
        <w:pStyle w:val="Heading1"/>
      </w:pPr>
      <w:r>
        <w:t>2</w:t>
      </w:r>
      <w:r>
        <w:tab/>
        <w:t>Discussion</w:t>
      </w:r>
    </w:p>
    <w:p w14:paraId="2F78F267" w14:textId="36324600" w:rsidR="00395052" w:rsidRPr="00577FB8" w:rsidRDefault="00577FB8" w:rsidP="003B7888">
      <w:pPr>
        <w:rPr>
          <w:bCs/>
          <w:lang w:eastAsia="zh-CN"/>
        </w:rPr>
      </w:pPr>
      <w:r w:rsidRPr="00577FB8">
        <w:rPr>
          <w:bCs/>
          <w:lang w:eastAsia="zh-CN"/>
        </w:rPr>
        <w:t xml:space="preserve">For </w:t>
      </w:r>
      <w:r>
        <w:rPr>
          <w:bCs/>
          <w:lang w:eastAsia="zh-CN"/>
        </w:rPr>
        <w:t>information, here we duplicate the objectives of core part WI:</w:t>
      </w:r>
    </w:p>
    <w:tbl>
      <w:tblPr>
        <w:tblStyle w:val="TableGrid"/>
        <w:tblW w:w="0" w:type="auto"/>
        <w:tblLook w:val="04A0" w:firstRow="1" w:lastRow="0" w:firstColumn="1" w:lastColumn="0" w:noHBand="0" w:noVBand="1"/>
      </w:tblPr>
      <w:tblGrid>
        <w:gridCol w:w="9629"/>
      </w:tblGrid>
      <w:tr w:rsidR="00577FB8" w14:paraId="178C91F1" w14:textId="77777777" w:rsidTr="00577FB8">
        <w:tc>
          <w:tcPr>
            <w:tcW w:w="9629" w:type="dxa"/>
          </w:tcPr>
          <w:p w14:paraId="06C79A81" w14:textId="77777777" w:rsidR="00577FB8" w:rsidRDefault="00577FB8" w:rsidP="00577FB8">
            <w:pPr>
              <w:numPr>
                <w:ilvl w:val="0"/>
                <w:numId w:val="7"/>
              </w:numPr>
              <w:jc w:val="both"/>
              <w:rPr>
                <w:rFonts w:eastAsia="SimSun"/>
                <w:lang w:eastAsia="zh-CN"/>
              </w:rPr>
            </w:pPr>
            <w:r>
              <w:rPr>
                <w:rFonts w:eastAsia="SimSun" w:hint="eastAsia"/>
                <w:lang w:eastAsia="zh-CN"/>
              </w:rPr>
              <w:t xml:space="preserve">Investigate and specify the following scenarios: </w:t>
            </w:r>
          </w:p>
          <w:p w14:paraId="327EF312" w14:textId="77777777" w:rsidR="00577FB8" w:rsidRDefault="00577FB8" w:rsidP="00577FB8">
            <w:pPr>
              <w:numPr>
                <w:ilvl w:val="0"/>
                <w:numId w:val="9"/>
              </w:numPr>
              <w:jc w:val="both"/>
              <w:rPr>
                <w:rFonts w:eastAsia="SimSun"/>
                <w:lang w:eastAsia="zh-CN"/>
              </w:rPr>
            </w:pPr>
            <w:r>
              <w:rPr>
                <w:rFonts w:eastAsia="SimSun" w:hint="eastAsia"/>
                <w:lang w:eastAsia="zh-CN"/>
              </w:rPr>
              <w:t>NR SA single carrier scenario.</w:t>
            </w:r>
          </w:p>
          <w:p w14:paraId="4B3FD9D2" w14:textId="77777777" w:rsidR="00577FB8" w:rsidRDefault="00577FB8" w:rsidP="00577FB8">
            <w:pPr>
              <w:numPr>
                <w:ilvl w:val="0"/>
                <w:numId w:val="9"/>
              </w:numPr>
              <w:jc w:val="both"/>
              <w:rPr>
                <w:rFonts w:eastAsia="SimSun"/>
                <w:lang w:eastAsia="zh-CN"/>
              </w:rPr>
            </w:pPr>
            <w:r>
              <w:rPr>
                <w:rFonts w:eastAsia="SimSun" w:hint="eastAsia"/>
                <w:lang w:eastAsia="zh-CN"/>
              </w:rPr>
              <w:t xml:space="preserve">Study the EN-DC scenario considering the LTE HST </w:t>
            </w:r>
            <w:r>
              <w:rPr>
                <w:rFonts w:eastAsia="SimSun"/>
                <w:lang w:eastAsia="zh-CN"/>
              </w:rPr>
              <w:t>performance</w:t>
            </w:r>
            <w:r>
              <w:rPr>
                <w:rFonts w:eastAsia="SimSun" w:hint="eastAsia"/>
                <w:lang w:eastAsia="zh-CN"/>
              </w:rPr>
              <w:t>.</w:t>
            </w:r>
          </w:p>
          <w:p w14:paraId="6B9436C9" w14:textId="77777777" w:rsidR="00577FB8" w:rsidRDefault="00577FB8" w:rsidP="00577FB8">
            <w:pPr>
              <w:numPr>
                <w:ilvl w:val="0"/>
                <w:numId w:val="9"/>
              </w:numPr>
              <w:jc w:val="both"/>
              <w:rPr>
                <w:rFonts w:eastAsia="SimSun"/>
                <w:lang w:eastAsia="zh-CN"/>
              </w:rPr>
            </w:pPr>
            <w:r>
              <w:rPr>
                <w:rFonts w:eastAsia="SimSun"/>
                <w:lang w:eastAsia="zh-CN"/>
              </w:rPr>
              <w:t>T</w:t>
            </w:r>
            <w:r>
              <w:rPr>
                <w:rFonts w:eastAsia="SimSun" w:hint="eastAsia"/>
                <w:lang w:eastAsia="zh-CN"/>
              </w:rPr>
              <w:t xml:space="preserve">he channel model: </w:t>
            </w:r>
          </w:p>
          <w:p w14:paraId="3006B3A2" w14:textId="77777777" w:rsidR="00577FB8" w:rsidRDefault="00577FB8" w:rsidP="00577FB8">
            <w:pPr>
              <w:numPr>
                <w:ilvl w:val="0"/>
                <w:numId w:val="8"/>
              </w:numPr>
              <w:jc w:val="both"/>
              <w:rPr>
                <w:rFonts w:eastAsia="SimSun"/>
                <w:lang w:val="en-US" w:eastAsia="zh-CN"/>
              </w:rPr>
            </w:pPr>
            <w:r>
              <w:rPr>
                <w:rFonts w:eastAsia="SimSun" w:hint="eastAsia"/>
                <w:lang w:val="en-US" w:eastAsia="zh-CN"/>
              </w:rPr>
              <w:t>HST-SFN scenarios, i.e. multiple RRHs connecting to one BBU. The channel model for HST-SFN will be discussed in this WI.</w:t>
            </w:r>
          </w:p>
          <w:p w14:paraId="0C261603" w14:textId="77777777" w:rsidR="00577FB8" w:rsidRPr="00580557" w:rsidRDefault="00577FB8" w:rsidP="00577FB8">
            <w:pPr>
              <w:numPr>
                <w:ilvl w:val="0"/>
                <w:numId w:val="8"/>
              </w:numPr>
              <w:jc w:val="both"/>
              <w:rPr>
                <w:rFonts w:eastAsia="SimSun"/>
                <w:strike/>
                <w:lang w:val="en-US" w:eastAsia="zh-CN"/>
              </w:rPr>
            </w:pPr>
            <w:r>
              <w:rPr>
                <w:rFonts w:eastAsia="SimSun" w:hint="eastAsia"/>
                <w:lang w:val="en-US" w:eastAsia="zh-CN"/>
              </w:rPr>
              <w:t xml:space="preserve">HST single tap channel model </w:t>
            </w:r>
          </w:p>
          <w:p w14:paraId="2C27217F" w14:textId="77777777" w:rsidR="00577FB8" w:rsidRDefault="00577FB8" w:rsidP="00577FB8">
            <w:pPr>
              <w:numPr>
                <w:ilvl w:val="0"/>
                <w:numId w:val="8"/>
              </w:numPr>
              <w:jc w:val="both"/>
              <w:rPr>
                <w:rFonts w:eastAsia="SimSun"/>
                <w:lang w:val="en-US" w:eastAsia="zh-CN"/>
              </w:rPr>
            </w:pPr>
            <w:r>
              <w:rPr>
                <w:rFonts w:eastAsia="SimSun" w:hint="eastAsia"/>
                <w:lang w:val="en-US" w:eastAsia="zh-CN"/>
              </w:rPr>
              <w:t>Other channel models are not precluded</w:t>
            </w:r>
          </w:p>
          <w:p w14:paraId="743CC5A6" w14:textId="77777777" w:rsidR="00577FB8" w:rsidRPr="001B7910" w:rsidRDefault="00577FB8" w:rsidP="00577FB8">
            <w:pPr>
              <w:numPr>
                <w:ilvl w:val="0"/>
                <w:numId w:val="9"/>
              </w:numPr>
              <w:jc w:val="both"/>
              <w:rPr>
                <w:rFonts w:eastAsia="SimSun"/>
                <w:lang w:eastAsia="zh-CN"/>
              </w:rPr>
            </w:pPr>
            <w:r w:rsidRPr="00080BB2">
              <w:rPr>
                <w:rFonts w:eastAsia="SimSun" w:hint="eastAsia"/>
                <w:lang w:eastAsia="zh-CN"/>
              </w:rPr>
              <w:t>The m</w:t>
            </w:r>
            <w:r w:rsidRPr="00080BB2">
              <w:rPr>
                <w:rFonts w:eastAsia="SimSun"/>
                <w:lang w:eastAsia="zh-CN"/>
              </w:rPr>
              <w:t xml:space="preserve">aximum </w:t>
            </w:r>
            <w:r w:rsidRPr="00080BB2">
              <w:rPr>
                <w:rFonts w:eastAsia="SimSun" w:hint="eastAsia"/>
                <w:lang w:eastAsia="zh-CN"/>
              </w:rPr>
              <w:t>D</w:t>
            </w:r>
            <w:r w:rsidRPr="00080BB2">
              <w:rPr>
                <w:rFonts w:eastAsia="SimSun"/>
                <w:lang w:eastAsia="zh-CN"/>
              </w:rPr>
              <w:t xml:space="preserve">oppler </w:t>
            </w:r>
            <w:r w:rsidRPr="00080BB2">
              <w:rPr>
                <w:rFonts w:eastAsia="SimSun" w:hint="eastAsia"/>
                <w:lang w:eastAsia="zh-CN"/>
              </w:rPr>
              <w:t>frequency</w:t>
            </w:r>
            <w:r w:rsidRPr="00080BB2">
              <w:rPr>
                <w:rFonts w:eastAsia="SimSun"/>
                <w:lang w:eastAsia="zh-CN"/>
              </w:rPr>
              <w:t xml:space="preserve"> </w:t>
            </w:r>
            <w:r w:rsidRPr="00080BB2">
              <w:rPr>
                <w:rFonts w:eastAsia="SimSun" w:hint="eastAsia"/>
                <w:lang w:eastAsia="zh-CN"/>
              </w:rPr>
              <w:t>will</w:t>
            </w:r>
            <w:r w:rsidRPr="00080BB2">
              <w:rPr>
                <w:rFonts w:eastAsia="SimSun"/>
                <w:lang w:eastAsia="zh-CN"/>
              </w:rPr>
              <w:t xml:space="preserve"> be investigated</w:t>
            </w:r>
            <w:r w:rsidRPr="00080BB2">
              <w:rPr>
                <w:rFonts w:eastAsia="SimSun" w:hint="eastAsia"/>
                <w:lang w:eastAsia="zh-CN"/>
              </w:rPr>
              <w:t xml:space="preserve"> and determined</w:t>
            </w:r>
            <w:r w:rsidRPr="00080BB2">
              <w:rPr>
                <w:rFonts w:eastAsia="SimSun"/>
                <w:lang w:eastAsia="zh-CN"/>
              </w:rPr>
              <w:t xml:space="preserve"> </w:t>
            </w:r>
            <w:r w:rsidRPr="00080BB2">
              <w:rPr>
                <w:rFonts w:eastAsia="SimSun" w:hint="eastAsia"/>
                <w:lang w:eastAsia="zh-CN"/>
              </w:rPr>
              <w:t>based</w:t>
            </w:r>
            <w:r w:rsidRPr="00080BB2">
              <w:rPr>
                <w:rFonts w:eastAsia="SimSun"/>
                <w:lang w:eastAsia="zh-CN"/>
              </w:rPr>
              <w:t xml:space="preserve"> on operating frequency, velocity </w:t>
            </w:r>
            <w:r w:rsidRPr="00080BB2">
              <w:rPr>
                <w:rFonts w:eastAsia="SimSun" w:hint="eastAsia"/>
                <w:lang w:eastAsia="zh-CN"/>
              </w:rPr>
              <w:t xml:space="preserve">and the </w:t>
            </w:r>
            <w:r w:rsidRPr="00080BB2">
              <w:rPr>
                <w:rFonts w:eastAsia="SimSun"/>
                <w:lang w:eastAsia="zh-CN"/>
              </w:rPr>
              <w:t xml:space="preserve">NR design limitations for all </w:t>
            </w:r>
            <w:r w:rsidRPr="00080BB2">
              <w:rPr>
                <w:rFonts w:eastAsia="SimSun" w:hint="eastAsia"/>
                <w:lang w:eastAsia="zh-CN"/>
              </w:rPr>
              <w:t xml:space="preserve">UL/DL physical </w:t>
            </w:r>
            <w:r w:rsidRPr="00080BB2">
              <w:rPr>
                <w:rFonts w:eastAsia="SimSun"/>
                <w:lang w:eastAsia="zh-CN"/>
              </w:rPr>
              <w:t>channel</w:t>
            </w:r>
            <w:r w:rsidRPr="001B7910">
              <w:rPr>
                <w:rFonts w:eastAsia="SimSun"/>
                <w:lang w:eastAsia="zh-CN"/>
              </w:rPr>
              <w:t>s.</w:t>
            </w:r>
          </w:p>
          <w:p w14:paraId="5A775A34" w14:textId="77777777" w:rsidR="00577FB8" w:rsidRPr="00ED478B" w:rsidRDefault="00577FB8" w:rsidP="00577FB8">
            <w:pPr>
              <w:numPr>
                <w:ilvl w:val="0"/>
                <w:numId w:val="8"/>
              </w:numPr>
              <w:jc w:val="both"/>
              <w:rPr>
                <w:rFonts w:eastAsia="SimSun"/>
                <w:lang w:val="en-US" w:eastAsia="zh-CN"/>
              </w:rPr>
            </w:pPr>
            <w:r w:rsidRPr="001B7910">
              <w:rPr>
                <w:rFonts w:eastAsia="SimSun"/>
                <w:lang w:val="en-US" w:eastAsia="zh-CN"/>
              </w:rPr>
              <w:t>T</w:t>
            </w:r>
            <w:r w:rsidRPr="001B7910">
              <w:rPr>
                <w:rFonts w:eastAsia="SimSun" w:hint="eastAsia"/>
                <w:lang w:val="en-US" w:eastAsia="zh-CN"/>
              </w:rPr>
              <w:t>he carrier frequency is up to 3.6GHz covering both TDD and FDD.</w:t>
            </w:r>
          </w:p>
          <w:p w14:paraId="2FCC621F" w14:textId="77777777" w:rsidR="00577FB8" w:rsidRPr="001B7910" w:rsidRDefault="00577FB8" w:rsidP="00577FB8">
            <w:pPr>
              <w:numPr>
                <w:ilvl w:val="0"/>
                <w:numId w:val="8"/>
              </w:numPr>
              <w:jc w:val="both"/>
              <w:rPr>
                <w:rFonts w:eastAsia="SimSun"/>
                <w:lang w:val="en-US" w:eastAsia="zh-CN"/>
              </w:rPr>
            </w:pPr>
            <w:r w:rsidRPr="001B7910">
              <w:rPr>
                <w:rFonts w:eastAsia="SimSun"/>
                <w:lang w:val="en-US" w:eastAsia="zh-CN"/>
              </w:rPr>
              <w:t>The feasibility of supporting speeds of up to a maximum of 500km/h will be investigated. The actual maximum supported velocity at 3.</w:t>
            </w:r>
            <w:r w:rsidRPr="001B7910">
              <w:rPr>
                <w:rFonts w:eastAsia="SimSun" w:hint="eastAsia"/>
                <w:lang w:val="en-US" w:eastAsia="zh-CN"/>
              </w:rPr>
              <w:t>6</w:t>
            </w:r>
            <w:r w:rsidRPr="001B7910">
              <w:rPr>
                <w:rFonts w:eastAsia="SimSun"/>
                <w:lang w:val="en-US" w:eastAsia="zh-CN"/>
              </w:rPr>
              <w:t>GHz will be decided in this WI.</w:t>
            </w:r>
          </w:p>
          <w:p w14:paraId="4EDD01F3" w14:textId="77777777" w:rsidR="00577FB8" w:rsidRPr="00562504" w:rsidRDefault="00577FB8" w:rsidP="00577FB8">
            <w:pPr>
              <w:numPr>
                <w:ilvl w:val="0"/>
                <w:numId w:val="10"/>
              </w:numPr>
              <w:jc w:val="both"/>
              <w:rPr>
                <w:rFonts w:eastAsia="SimSun"/>
                <w:lang w:val="en-US" w:eastAsia="zh-CN"/>
              </w:rPr>
            </w:pPr>
            <w:r w:rsidRPr="00562504">
              <w:rPr>
                <w:rFonts w:eastAsia="SimSun"/>
                <w:lang w:eastAsia="zh-CN"/>
              </w:rPr>
              <w:t>Investigate</w:t>
            </w:r>
            <w:r w:rsidRPr="00562504">
              <w:rPr>
                <w:rFonts w:eastAsia="SimSun" w:hint="eastAsia"/>
                <w:lang w:eastAsia="zh-CN"/>
              </w:rPr>
              <w:t xml:space="preserve"> and specify the UE RRM core requirements for: </w:t>
            </w:r>
          </w:p>
          <w:p w14:paraId="0FA09415" w14:textId="77777777" w:rsidR="00577FB8" w:rsidRPr="00080BB2" w:rsidRDefault="00577FB8" w:rsidP="00577FB8">
            <w:pPr>
              <w:numPr>
                <w:ilvl w:val="0"/>
                <w:numId w:val="11"/>
              </w:numPr>
              <w:jc w:val="both"/>
              <w:rPr>
                <w:rFonts w:eastAsia="SimSun"/>
                <w:color w:val="000000"/>
                <w:lang w:eastAsia="zh-CN"/>
              </w:rPr>
            </w:pPr>
            <w:r>
              <w:rPr>
                <w:rFonts w:eastAsia="SimSun" w:hint="eastAsia"/>
                <w:color w:val="000000"/>
                <w:lang w:eastAsia="zh-CN"/>
              </w:rPr>
              <w:t>Idle and inactive mode:</w:t>
            </w:r>
          </w:p>
          <w:p w14:paraId="1E5DA413" w14:textId="77777777" w:rsidR="00577FB8" w:rsidRPr="00E34840" w:rsidRDefault="00577FB8" w:rsidP="00577FB8">
            <w:pPr>
              <w:numPr>
                <w:ilvl w:val="3"/>
                <w:numId w:val="13"/>
              </w:numPr>
              <w:jc w:val="both"/>
              <w:rPr>
                <w:rFonts w:eastAsia="SimSun"/>
                <w:color w:val="000000"/>
                <w:lang w:val="en-US" w:eastAsia="zh-CN"/>
              </w:rPr>
            </w:pPr>
            <w:r w:rsidRPr="00E34840">
              <w:rPr>
                <w:rFonts w:eastAsia="SimSun"/>
                <w:color w:val="000000"/>
                <w:lang w:eastAsia="zh-CN"/>
              </w:rPr>
              <w:t xml:space="preserve">Cell reselection </w:t>
            </w:r>
            <w:r>
              <w:rPr>
                <w:rFonts w:eastAsia="SimSun" w:hint="eastAsia"/>
                <w:color w:val="000000"/>
                <w:lang w:val="en-US" w:eastAsia="zh-CN"/>
              </w:rPr>
              <w:t xml:space="preserve">including cell </w:t>
            </w:r>
            <w:r>
              <w:rPr>
                <w:rFonts w:eastAsia="SimSun"/>
                <w:color w:val="000000"/>
                <w:lang w:val="en-US" w:eastAsia="zh-CN"/>
              </w:rPr>
              <w:t>identification</w:t>
            </w:r>
            <w:r>
              <w:rPr>
                <w:rFonts w:eastAsia="SimSun" w:hint="eastAsia"/>
                <w:color w:val="000000"/>
                <w:lang w:val="en-US" w:eastAsia="zh-CN"/>
              </w:rPr>
              <w:t xml:space="preserve"> and measurement requirements</w:t>
            </w:r>
          </w:p>
          <w:p w14:paraId="096C3A75" w14:textId="77777777" w:rsidR="00577FB8" w:rsidRDefault="00577FB8" w:rsidP="00577FB8">
            <w:pPr>
              <w:numPr>
                <w:ilvl w:val="0"/>
                <w:numId w:val="12"/>
              </w:numPr>
              <w:jc w:val="both"/>
              <w:rPr>
                <w:rFonts w:eastAsia="SimSun"/>
                <w:color w:val="000000"/>
                <w:lang w:val="en-US" w:eastAsia="zh-CN"/>
              </w:rPr>
            </w:pPr>
            <w:r>
              <w:rPr>
                <w:rFonts w:eastAsia="SimSun" w:hint="eastAsia"/>
                <w:color w:val="000000"/>
                <w:lang w:val="en-US" w:eastAsia="zh-CN"/>
              </w:rPr>
              <w:t>Connected mode</w:t>
            </w:r>
          </w:p>
          <w:p w14:paraId="180B4DE8" w14:textId="77777777" w:rsidR="00577FB8" w:rsidRPr="00E34840" w:rsidRDefault="00577FB8" w:rsidP="00577FB8">
            <w:pPr>
              <w:numPr>
                <w:ilvl w:val="3"/>
                <w:numId w:val="14"/>
              </w:numPr>
              <w:jc w:val="both"/>
              <w:rPr>
                <w:rFonts w:eastAsia="SimSun"/>
                <w:color w:val="000000"/>
                <w:lang w:val="en-US" w:eastAsia="zh-CN"/>
              </w:rPr>
            </w:pPr>
            <w:r w:rsidRPr="00E34840">
              <w:rPr>
                <w:rFonts w:eastAsia="SimSun"/>
                <w:color w:val="000000"/>
                <w:lang w:eastAsia="zh-CN"/>
              </w:rPr>
              <w:t>C</w:t>
            </w:r>
            <w:r>
              <w:rPr>
                <w:rFonts w:eastAsia="SimSun"/>
                <w:color w:val="000000"/>
                <w:lang w:eastAsia="zh-CN"/>
              </w:rPr>
              <w:t>ell identification requirements</w:t>
            </w:r>
          </w:p>
          <w:p w14:paraId="04B887FD" w14:textId="77777777" w:rsidR="00577FB8" w:rsidRDefault="00577FB8" w:rsidP="00577FB8">
            <w:pPr>
              <w:numPr>
                <w:ilvl w:val="3"/>
                <w:numId w:val="14"/>
              </w:numPr>
              <w:jc w:val="both"/>
              <w:rPr>
                <w:rFonts w:eastAsia="SimSun"/>
                <w:color w:val="000000"/>
                <w:lang w:val="en-US" w:eastAsia="zh-CN"/>
              </w:rPr>
            </w:pPr>
            <w:r w:rsidRPr="00E34840">
              <w:rPr>
                <w:rFonts w:eastAsia="SimSun"/>
                <w:color w:val="000000"/>
                <w:lang w:eastAsia="zh-CN"/>
              </w:rPr>
              <w:t>Measurement delay requirements</w:t>
            </w:r>
          </w:p>
          <w:p w14:paraId="3645AC0F" w14:textId="77777777" w:rsidR="00577FB8" w:rsidRPr="00B94F92" w:rsidRDefault="00577FB8" w:rsidP="00577FB8">
            <w:pPr>
              <w:numPr>
                <w:ilvl w:val="3"/>
                <w:numId w:val="14"/>
              </w:numPr>
              <w:jc w:val="both"/>
              <w:rPr>
                <w:rFonts w:eastAsia="SimSun"/>
                <w:color w:val="000000"/>
                <w:lang w:val="en-US" w:eastAsia="zh-CN"/>
              </w:rPr>
            </w:pPr>
            <w:r>
              <w:rPr>
                <w:rFonts w:eastAsia="SimSun" w:hint="eastAsia"/>
                <w:color w:val="000000"/>
                <w:lang w:val="en-US" w:eastAsia="zh-CN"/>
              </w:rPr>
              <w:t>Study whether to introduce b</w:t>
            </w:r>
            <w:r w:rsidRPr="00B94F92">
              <w:rPr>
                <w:rFonts w:eastAsia="SimSun" w:hint="eastAsia"/>
                <w:color w:val="000000"/>
                <w:lang w:val="en-US" w:eastAsia="zh-CN"/>
              </w:rPr>
              <w:t xml:space="preserve">eam </w:t>
            </w:r>
            <w:r w:rsidRPr="00B94F92">
              <w:rPr>
                <w:rFonts w:eastAsia="SimSun"/>
                <w:color w:val="000000"/>
                <w:lang w:val="en-US" w:eastAsia="zh-CN"/>
              </w:rPr>
              <w:t>management</w:t>
            </w:r>
            <w:r w:rsidRPr="00B94F92">
              <w:rPr>
                <w:rFonts w:eastAsia="SimSun" w:hint="eastAsia"/>
                <w:color w:val="000000"/>
                <w:lang w:val="en-US" w:eastAsia="zh-CN"/>
              </w:rPr>
              <w:t xml:space="preserve"> related requirements, e.g. L1-RSRP measurement</w:t>
            </w:r>
          </w:p>
          <w:p w14:paraId="29E6894D" w14:textId="77777777" w:rsidR="00577FB8" w:rsidRDefault="00577FB8" w:rsidP="00577FB8">
            <w:pPr>
              <w:numPr>
                <w:ilvl w:val="3"/>
                <w:numId w:val="14"/>
              </w:numPr>
              <w:jc w:val="both"/>
              <w:rPr>
                <w:rFonts w:eastAsia="SimSun"/>
                <w:color w:val="000000"/>
                <w:lang w:eastAsia="zh-CN"/>
              </w:rPr>
            </w:pPr>
            <w:r>
              <w:rPr>
                <w:rFonts w:eastAsia="SimSun" w:hint="eastAsia"/>
                <w:color w:val="000000"/>
                <w:lang w:eastAsia="zh-CN"/>
              </w:rPr>
              <w:t>Study the impact on RLM and UL timing.</w:t>
            </w:r>
          </w:p>
          <w:p w14:paraId="7C3EFD69" w14:textId="072B299A" w:rsidR="00577FB8" w:rsidRPr="00577FB8" w:rsidRDefault="00577FB8" w:rsidP="003B7888">
            <w:pPr>
              <w:numPr>
                <w:ilvl w:val="0"/>
                <w:numId w:val="12"/>
              </w:numPr>
              <w:jc w:val="both"/>
              <w:rPr>
                <w:rFonts w:eastAsia="SimSun"/>
                <w:color w:val="000000"/>
                <w:lang w:val="en-US" w:eastAsia="zh-CN"/>
              </w:rPr>
            </w:pPr>
            <w:r w:rsidRPr="00CE02B5">
              <w:rPr>
                <w:rFonts w:eastAsia="SimSun"/>
                <w:color w:val="000000"/>
                <w:lang w:val="en-US" w:eastAsia="zh-CN"/>
              </w:rPr>
              <w:t>If needed other requirements are not precluded</w:t>
            </w:r>
            <w:r w:rsidRPr="00CE02B5">
              <w:rPr>
                <w:rFonts w:eastAsia="SimSun" w:hint="eastAsia"/>
                <w:color w:val="000000"/>
                <w:lang w:val="en-US" w:eastAsia="zh-CN"/>
              </w:rPr>
              <w:t xml:space="preserve">. If needed, </w:t>
            </w:r>
            <w:r w:rsidRPr="00CE02B5">
              <w:rPr>
                <w:rFonts w:eastAsia="SimSun"/>
                <w:color w:val="000000"/>
                <w:lang w:val="en-US" w:eastAsia="zh-CN"/>
              </w:rPr>
              <w:t>signalling</w:t>
            </w:r>
            <w:r w:rsidRPr="00CE02B5">
              <w:rPr>
                <w:rFonts w:eastAsia="SimSun" w:hint="eastAsia"/>
                <w:color w:val="000000"/>
                <w:lang w:val="en-US" w:eastAsia="zh-CN"/>
              </w:rPr>
              <w:t xml:space="preserve"> impact should be discussed in RAN2.</w:t>
            </w:r>
          </w:p>
        </w:tc>
      </w:tr>
    </w:tbl>
    <w:p w14:paraId="3946CEC1" w14:textId="17EC6626" w:rsidR="00577FB8" w:rsidRDefault="00577FB8" w:rsidP="003B7888">
      <w:pPr>
        <w:rPr>
          <w:bCs/>
          <w:lang w:eastAsia="zh-CN"/>
        </w:rPr>
      </w:pPr>
    </w:p>
    <w:p w14:paraId="3B076217" w14:textId="3EA9EA42" w:rsidR="00A4622B" w:rsidRPr="00A4622B" w:rsidRDefault="00A4622B" w:rsidP="00A4622B">
      <w:pPr>
        <w:pStyle w:val="ListParagraph"/>
        <w:numPr>
          <w:ilvl w:val="0"/>
          <w:numId w:val="15"/>
        </w:numPr>
        <w:rPr>
          <w:b/>
          <w:lang w:eastAsia="zh-CN"/>
        </w:rPr>
      </w:pPr>
      <w:r w:rsidRPr="00A4622B">
        <w:rPr>
          <w:b/>
          <w:lang w:eastAsia="zh-CN"/>
        </w:rPr>
        <w:t>Scenario</w:t>
      </w:r>
    </w:p>
    <w:p w14:paraId="631780FE" w14:textId="4982D3E2" w:rsidR="00577FB8" w:rsidRDefault="00577FB8" w:rsidP="003B7888">
      <w:pPr>
        <w:rPr>
          <w:bCs/>
          <w:lang w:eastAsia="zh-CN"/>
        </w:rPr>
      </w:pPr>
      <w:r>
        <w:rPr>
          <w:bCs/>
          <w:lang w:eastAsia="zh-CN"/>
        </w:rPr>
        <w:lastRenderedPageBreak/>
        <w:t>From scenario perspective, it is clearly stated in the above objectives that RRM requirement for SA single carrier needs to be enhanced, in terms of cell search, measurement delay and etc in idle, inactive and connected mode. However, regarding EN-DC operation, the expected enhancement is not quite clear</w:t>
      </w:r>
      <w:r w:rsidR="00A3348E">
        <w:rPr>
          <w:bCs/>
          <w:lang w:eastAsia="zh-CN"/>
        </w:rPr>
        <w:t xml:space="preserve"> according to the corresponding objective:</w:t>
      </w:r>
    </w:p>
    <w:p w14:paraId="0C5F4BE6" w14:textId="77777777" w:rsidR="00A3348E" w:rsidRDefault="00A3348E" w:rsidP="00A3348E">
      <w:pPr>
        <w:numPr>
          <w:ilvl w:val="0"/>
          <w:numId w:val="9"/>
        </w:numPr>
        <w:jc w:val="both"/>
        <w:rPr>
          <w:rFonts w:eastAsia="SimSun"/>
          <w:lang w:eastAsia="zh-CN"/>
        </w:rPr>
      </w:pPr>
      <w:r>
        <w:rPr>
          <w:rFonts w:eastAsia="SimSun" w:hint="eastAsia"/>
          <w:lang w:eastAsia="zh-CN"/>
        </w:rPr>
        <w:t xml:space="preserve">Study the EN-DC scenario considering the LTE HST </w:t>
      </w:r>
      <w:r>
        <w:rPr>
          <w:rFonts w:eastAsia="SimSun"/>
          <w:lang w:eastAsia="zh-CN"/>
        </w:rPr>
        <w:t>performance</w:t>
      </w:r>
      <w:r>
        <w:rPr>
          <w:rFonts w:eastAsia="SimSun" w:hint="eastAsia"/>
          <w:lang w:eastAsia="zh-CN"/>
        </w:rPr>
        <w:t>.</w:t>
      </w:r>
    </w:p>
    <w:p w14:paraId="71080DD5" w14:textId="7012E9BE" w:rsidR="00FB1251" w:rsidRPr="00A3348E" w:rsidRDefault="00FB1251" w:rsidP="00FB1251">
      <w:pPr>
        <w:rPr>
          <w:bCs/>
          <w:lang w:eastAsia="zh-CN"/>
        </w:rPr>
      </w:pPr>
      <w:r>
        <w:rPr>
          <w:bCs/>
          <w:lang w:eastAsia="zh-CN"/>
        </w:rPr>
        <w:t xml:space="preserve">One interpretation is that the existing enhancement in LTE HST can apply to EN-DC scenario without changing any NR PSCell RRM requirement. However, one may </w:t>
      </w:r>
      <w:r w:rsidR="00EF02DF">
        <w:rPr>
          <w:bCs/>
          <w:lang w:eastAsia="zh-CN"/>
        </w:rPr>
        <w:t>interpret in another way, e.g. UE shall meet both enhanced LTE RRM requirement for LTE PCell and enhanced NR requirement for PSCell.</w:t>
      </w:r>
    </w:p>
    <w:p w14:paraId="003BBA42" w14:textId="5769BD2D" w:rsidR="00A3348E" w:rsidRDefault="00EF02DF" w:rsidP="003B7888">
      <w:pPr>
        <w:rPr>
          <w:bCs/>
          <w:lang w:eastAsia="zh-CN"/>
        </w:rPr>
      </w:pPr>
      <w:r>
        <w:rPr>
          <w:bCs/>
          <w:lang w:eastAsia="zh-CN"/>
        </w:rPr>
        <w:t>Another thing</w:t>
      </w:r>
      <w:r w:rsidR="00A3348E">
        <w:rPr>
          <w:bCs/>
          <w:lang w:eastAsia="zh-CN"/>
        </w:rPr>
        <w:t xml:space="preserve"> that needs clarification is about “LTE HST performance”. Specifically, in LTE we have two separate work items regarding high speed train. One was finalized in Rel-14 and another one is ongoing in Rel-16. Clear guidance is needed on if only Rel-14 HST performance is to be considered or both Rel-14 and Rel-16 HST performance are to be taken into account.</w:t>
      </w:r>
      <w:r w:rsidR="00FB1251">
        <w:rPr>
          <w:bCs/>
          <w:lang w:eastAsia="zh-CN"/>
        </w:rPr>
        <w:t xml:space="preserve"> </w:t>
      </w:r>
      <w:r>
        <w:rPr>
          <w:bCs/>
          <w:lang w:eastAsia="zh-CN"/>
        </w:rPr>
        <w:t>One of the potential impacts is that if NR PSCell enhancement is in the scope, then do we expect 350km/h as in Rel-14 HST or 500km/h as in Rel-16.</w:t>
      </w:r>
    </w:p>
    <w:p w14:paraId="07AD777F" w14:textId="6324B5D2" w:rsidR="00A3348E" w:rsidRPr="00960D1A" w:rsidRDefault="00A3348E" w:rsidP="00A3348E">
      <w:pPr>
        <w:pStyle w:val="Caption"/>
        <w:rPr>
          <w:b/>
          <w:bCs/>
          <w:color w:val="auto"/>
        </w:rPr>
      </w:pPr>
      <w:r w:rsidRPr="00960D1A">
        <w:rPr>
          <w:b/>
          <w:bCs/>
          <w:color w:val="auto"/>
        </w:rPr>
        <w:t xml:space="preserve">Proposal </w:t>
      </w:r>
      <w:r w:rsidRPr="00960D1A">
        <w:rPr>
          <w:b/>
          <w:bCs/>
          <w:color w:val="auto"/>
        </w:rPr>
        <w:fldChar w:fldCharType="begin"/>
      </w:r>
      <w:r w:rsidRPr="00960D1A">
        <w:rPr>
          <w:b/>
          <w:bCs/>
          <w:color w:val="auto"/>
        </w:rPr>
        <w:instrText xml:space="preserve"> SEQ Proposal \* ARABIC </w:instrText>
      </w:r>
      <w:r w:rsidRPr="00960D1A">
        <w:rPr>
          <w:b/>
          <w:bCs/>
          <w:color w:val="auto"/>
        </w:rPr>
        <w:fldChar w:fldCharType="separate"/>
      </w:r>
      <w:r w:rsidRPr="00960D1A">
        <w:rPr>
          <w:b/>
          <w:bCs/>
          <w:noProof/>
          <w:color w:val="auto"/>
        </w:rPr>
        <w:t>1</w:t>
      </w:r>
      <w:r w:rsidRPr="00960D1A">
        <w:rPr>
          <w:b/>
          <w:bCs/>
          <w:color w:val="auto"/>
        </w:rPr>
        <w:fldChar w:fldCharType="end"/>
      </w:r>
      <w:r w:rsidRPr="00960D1A">
        <w:rPr>
          <w:b/>
          <w:bCs/>
          <w:color w:val="auto"/>
        </w:rPr>
        <w:t xml:space="preserve">: </w:t>
      </w:r>
      <w:r w:rsidR="00EF02DF" w:rsidRPr="00960D1A">
        <w:rPr>
          <w:b/>
          <w:bCs/>
          <w:color w:val="auto"/>
        </w:rPr>
        <w:t>clear clarification on detailed scope of the following objective is needed</w:t>
      </w:r>
      <w:r w:rsidR="00960D1A">
        <w:rPr>
          <w:b/>
          <w:bCs/>
          <w:color w:val="auto"/>
        </w:rPr>
        <w:t>:</w:t>
      </w:r>
    </w:p>
    <w:p w14:paraId="42BB213D" w14:textId="77777777" w:rsidR="00EF02DF" w:rsidRPr="00960D1A" w:rsidRDefault="00EF02DF" w:rsidP="00EF02DF">
      <w:pPr>
        <w:numPr>
          <w:ilvl w:val="0"/>
          <w:numId w:val="9"/>
        </w:numPr>
        <w:jc w:val="both"/>
        <w:rPr>
          <w:b/>
          <w:bCs/>
          <w:i/>
          <w:iCs/>
          <w:sz w:val="18"/>
          <w:szCs w:val="18"/>
        </w:rPr>
      </w:pPr>
      <w:r w:rsidRPr="00960D1A">
        <w:rPr>
          <w:rFonts w:hint="eastAsia"/>
          <w:b/>
          <w:bCs/>
          <w:i/>
          <w:iCs/>
          <w:sz w:val="18"/>
          <w:szCs w:val="18"/>
        </w:rPr>
        <w:t xml:space="preserve">Study the EN-DC scenario considering the LTE HST </w:t>
      </w:r>
      <w:r w:rsidRPr="00960D1A">
        <w:rPr>
          <w:b/>
          <w:bCs/>
          <w:i/>
          <w:iCs/>
          <w:sz w:val="18"/>
          <w:szCs w:val="18"/>
        </w:rPr>
        <w:t>performance</w:t>
      </w:r>
      <w:r w:rsidRPr="00960D1A">
        <w:rPr>
          <w:rFonts w:hint="eastAsia"/>
          <w:b/>
          <w:bCs/>
          <w:i/>
          <w:iCs/>
          <w:sz w:val="18"/>
          <w:szCs w:val="18"/>
        </w:rPr>
        <w:t>.</w:t>
      </w:r>
    </w:p>
    <w:p w14:paraId="53ED5212" w14:textId="178CCAE8" w:rsidR="00EF02DF" w:rsidRDefault="00EF02DF" w:rsidP="00EF02DF"/>
    <w:p w14:paraId="0F50F376" w14:textId="6E266C86" w:rsidR="00A4622B" w:rsidRPr="00A4622B" w:rsidRDefault="00A4622B" w:rsidP="00A4622B">
      <w:pPr>
        <w:pStyle w:val="ListParagraph"/>
        <w:numPr>
          <w:ilvl w:val="0"/>
          <w:numId w:val="15"/>
        </w:numPr>
        <w:rPr>
          <w:b/>
          <w:bCs/>
        </w:rPr>
      </w:pPr>
      <w:r w:rsidRPr="00A4622B">
        <w:rPr>
          <w:b/>
          <w:bCs/>
          <w:lang w:eastAsia="zh-CN"/>
        </w:rPr>
        <w:t>Channel mode</w:t>
      </w:r>
      <w:r w:rsidR="009854B8">
        <w:rPr>
          <w:b/>
          <w:bCs/>
          <w:lang w:eastAsia="zh-CN"/>
        </w:rPr>
        <w:t>l</w:t>
      </w:r>
      <w:r>
        <w:rPr>
          <w:b/>
          <w:bCs/>
          <w:lang w:eastAsia="zh-CN"/>
        </w:rPr>
        <w:t xml:space="preserve"> and </w:t>
      </w:r>
      <w:r w:rsidRPr="00A4622B">
        <w:rPr>
          <w:b/>
          <w:bCs/>
          <w:lang w:eastAsia="zh-CN"/>
        </w:rPr>
        <w:t>maximum Doppler frequency</w:t>
      </w:r>
    </w:p>
    <w:p w14:paraId="0F6B1E64" w14:textId="7206214C" w:rsidR="00EF02DF" w:rsidRDefault="00A4622B" w:rsidP="00EF02DF">
      <w:pPr>
        <w:rPr>
          <w:lang w:eastAsia="zh-CN"/>
        </w:rPr>
      </w:pPr>
      <w:r>
        <w:rPr>
          <w:lang w:eastAsia="zh-CN"/>
        </w:rPr>
        <w:t>HST-SFN scenario is in the scope of th</w:t>
      </w:r>
      <w:r>
        <w:rPr>
          <w:rFonts w:hint="eastAsia"/>
          <w:lang w:eastAsia="zh-CN"/>
        </w:rPr>
        <w:t>is</w:t>
      </w:r>
      <w:r>
        <w:rPr>
          <w:lang w:eastAsia="zh-CN"/>
        </w:rPr>
        <w:t xml:space="preserve"> WI. </w:t>
      </w:r>
      <w:r w:rsidR="009854B8">
        <w:rPr>
          <w:lang w:eastAsia="zh-CN"/>
        </w:rPr>
        <w:t>I</w:t>
      </w:r>
      <w:r w:rsidR="009854B8">
        <w:rPr>
          <w:rFonts w:hint="eastAsia"/>
          <w:lang w:eastAsia="zh-CN"/>
        </w:rPr>
        <w:t>n</w:t>
      </w:r>
      <w:r w:rsidR="009854B8">
        <w:rPr>
          <w:lang w:eastAsia="zh-CN"/>
        </w:rPr>
        <w:t xml:space="preserve"> order to generate SFN channel model, </w:t>
      </w:r>
      <w:r>
        <w:rPr>
          <w:lang w:eastAsia="zh-CN"/>
        </w:rPr>
        <w:t xml:space="preserve">companies </w:t>
      </w:r>
      <w:r w:rsidR="009854B8">
        <w:rPr>
          <w:lang w:eastAsia="zh-CN"/>
        </w:rPr>
        <w:t xml:space="preserve">are encouraged </w:t>
      </w:r>
      <w:r>
        <w:rPr>
          <w:lang w:eastAsia="zh-CN"/>
        </w:rPr>
        <w:t>to firstly focus on the deployment parameters, including e.g. how many taps are going to be considered</w:t>
      </w:r>
      <w:r w:rsidR="001842A2">
        <w:rPr>
          <w:lang w:eastAsia="zh-CN"/>
        </w:rPr>
        <w:t>, w</w:t>
      </w:r>
      <w:r>
        <w:rPr>
          <w:lang w:eastAsia="zh-CN"/>
        </w:rPr>
        <w:t>hat is the typical distance between RRHs and</w:t>
      </w:r>
      <w:r w:rsidR="001842A2">
        <w:rPr>
          <w:lang w:eastAsia="zh-CN"/>
        </w:rPr>
        <w:t xml:space="preserve"> what is the maximum doppler frequency</w:t>
      </w:r>
      <w:r>
        <w:rPr>
          <w:lang w:eastAsia="zh-CN"/>
        </w:rPr>
        <w:t xml:space="preserve"> so on. </w:t>
      </w:r>
      <w:r w:rsidR="001842A2">
        <w:rPr>
          <w:lang w:eastAsia="zh-CN"/>
        </w:rPr>
        <w:t xml:space="preserve">Another thing is that people need to align all these assumptions in RRM and demodulation discussion. </w:t>
      </w:r>
    </w:p>
    <w:p w14:paraId="1A789219" w14:textId="676086F6" w:rsidR="00A4622B" w:rsidRDefault="00A4622B" w:rsidP="00EF02DF"/>
    <w:p w14:paraId="6CCCF5C5" w14:textId="158DEC28" w:rsidR="009854B8" w:rsidRPr="00A4622B" w:rsidRDefault="009854B8" w:rsidP="009854B8">
      <w:pPr>
        <w:pStyle w:val="ListParagraph"/>
        <w:numPr>
          <w:ilvl w:val="0"/>
          <w:numId w:val="15"/>
        </w:numPr>
        <w:rPr>
          <w:b/>
          <w:bCs/>
        </w:rPr>
      </w:pPr>
      <w:r>
        <w:rPr>
          <w:b/>
          <w:bCs/>
          <w:lang w:eastAsia="zh-CN"/>
        </w:rPr>
        <w:t>Initial work plan</w:t>
      </w:r>
      <w:r w:rsidR="00D46BAF">
        <w:rPr>
          <w:b/>
          <w:bCs/>
          <w:lang w:eastAsia="zh-CN"/>
        </w:rPr>
        <w:t xml:space="preserve"> for RRM</w:t>
      </w:r>
    </w:p>
    <w:p w14:paraId="0DFD6581" w14:textId="58184956" w:rsidR="009854B8" w:rsidRDefault="009854B8" w:rsidP="009854B8">
      <w:pPr>
        <w:rPr>
          <w:lang w:eastAsia="zh-CN"/>
        </w:rPr>
      </w:pPr>
      <w:r>
        <w:rPr>
          <w:lang w:eastAsia="zh-CN"/>
        </w:rPr>
        <w:t>Here we provide our preliminary thinking on the work plan of this work item.</w:t>
      </w:r>
    </w:p>
    <w:p w14:paraId="7D268A5E" w14:textId="27EA9A1E" w:rsidR="009854B8" w:rsidRDefault="00D46BAF" w:rsidP="00D46BAF">
      <w:pPr>
        <w:pStyle w:val="ListParagraph"/>
        <w:numPr>
          <w:ilvl w:val="0"/>
          <w:numId w:val="16"/>
        </w:numPr>
      </w:pPr>
      <w:r>
        <w:rPr>
          <w:rFonts w:hint="eastAsia"/>
          <w:lang w:eastAsia="zh-CN"/>
        </w:rPr>
        <w:t>R</w:t>
      </w:r>
      <w:r>
        <w:rPr>
          <w:lang w:eastAsia="zh-CN"/>
        </w:rPr>
        <w:t>AN4 #92</w:t>
      </w:r>
    </w:p>
    <w:p w14:paraId="6E273A8D" w14:textId="03DB4788" w:rsidR="00D46BAF" w:rsidRDefault="00D46BAF" w:rsidP="00D46BAF">
      <w:pPr>
        <w:pStyle w:val="ListParagraph"/>
        <w:numPr>
          <w:ilvl w:val="1"/>
          <w:numId w:val="16"/>
        </w:numPr>
      </w:pPr>
      <w:r>
        <w:rPr>
          <w:lang w:eastAsia="zh-CN"/>
        </w:rPr>
        <w:t>Conclude on the detailed scope for core part.</w:t>
      </w:r>
    </w:p>
    <w:p w14:paraId="1ADFA186" w14:textId="4E363510" w:rsidR="00D46BAF" w:rsidRDefault="00D46BAF" w:rsidP="00D46BAF">
      <w:pPr>
        <w:pStyle w:val="ListParagraph"/>
        <w:numPr>
          <w:ilvl w:val="1"/>
          <w:numId w:val="16"/>
        </w:numPr>
      </w:pPr>
      <w:r>
        <w:rPr>
          <w:lang w:eastAsia="zh-CN"/>
        </w:rPr>
        <w:t>Conclude on the detailed work plan for core part.</w:t>
      </w:r>
    </w:p>
    <w:p w14:paraId="0D2EFEA3" w14:textId="40C33BD2" w:rsidR="00D46BAF" w:rsidRDefault="00D46BAF" w:rsidP="00D46BAF">
      <w:pPr>
        <w:pStyle w:val="ListParagraph"/>
        <w:numPr>
          <w:ilvl w:val="0"/>
          <w:numId w:val="16"/>
        </w:numPr>
      </w:pPr>
      <w:r>
        <w:rPr>
          <w:rFonts w:hint="eastAsia"/>
          <w:lang w:eastAsia="zh-CN"/>
        </w:rPr>
        <w:t>R</w:t>
      </w:r>
      <w:r>
        <w:rPr>
          <w:lang w:eastAsia="zh-CN"/>
        </w:rPr>
        <w:t>AN4 #92bis</w:t>
      </w:r>
    </w:p>
    <w:p w14:paraId="60FAF308" w14:textId="109E76FD" w:rsidR="00D46BAF" w:rsidRDefault="00D46BAF" w:rsidP="00D46BAF">
      <w:pPr>
        <w:pStyle w:val="ListParagraph"/>
        <w:numPr>
          <w:ilvl w:val="1"/>
          <w:numId w:val="16"/>
        </w:numPr>
      </w:pPr>
      <w:r>
        <w:rPr>
          <w:lang w:eastAsia="zh-CN"/>
        </w:rPr>
        <w:t>Discuss and agree on channel model, including detailed parameters for SFN and necessity of other channel models.</w:t>
      </w:r>
    </w:p>
    <w:p w14:paraId="2A478906" w14:textId="17202FBE" w:rsidR="00D46BAF" w:rsidRDefault="00D46BAF" w:rsidP="00D46BAF">
      <w:pPr>
        <w:pStyle w:val="ListParagraph"/>
        <w:numPr>
          <w:ilvl w:val="1"/>
          <w:numId w:val="16"/>
        </w:numPr>
      </w:pPr>
      <w:r>
        <w:rPr>
          <w:lang w:eastAsia="zh-CN"/>
        </w:rPr>
        <w:t>Agree on simulation assumption according to the scope and agreed channel models.</w:t>
      </w:r>
    </w:p>
    <w:p w14:paraId="2E141FD6" w14:textId="146BC154" w:rsidR="00D46BAF" w:rsidRDefault="00D46BAF" w:rsidP="00D46BAF">
      <w:pPr>
        <w:pStyle w:val="ListParagraph"/>
        <w:numPr>
          <w:ilvl w:val="0"/>
          <w:numId w:val="16"/>
        </w:numPr>
      </w:pPr>
      <w:r>
        <w:rPr>
          <w:rFonts w:hint="eastAsia"/>
          <w:lang w:eastAsia="zh-CN"/>
        </w:rPr>
        <w:t>R</w:t>
      </w:r>
      <w:r>
        <w:rPr>
          <w:lang w:eastAsia="zh-CN"/>
        </w:rPr>
        <w:t xml:space="preserve">AN4 </w:t>
      </w:r>
      <w:r w:rsidR="00322F1F">
        <w:rPr>
          <w:lang w:eastAsia="zh-CN"/>
        </w:rPr>
        <w:t>#</w:t>
      </w:r>
      <w:r>
        <w:rPr>
          <w:lang w:eastAsia="zh-CN"/>
        </w:rPr>
        <w:t>93</w:t>
      </w:r>
    </w:p>
    <w:p w14:paraId="006E809F" w14:textId="3CA96227" w:rsidR="00D46BAF" w:rsidRDefault="00D46BAF" w:rsidP="00D46BAF">
      <w:pPr>
        <w:pStyle w:val="ListParagraph"/>
        <w:numPr>
          <w:ilvl w:val="1"/>
          <w:numId w:val="16"/>
        </w:numPr>
      </w:pPr>
      <w:r>
        <w:rPr>
          <w:lang w:eastAsia="zh-CN"/>
        </w:rPr>
        <w:t>Provide simulation results.</w:t>
      </w:r>
    </w:p>
    <w:p w14:paraId="11D14076" w14:textId="0DF59204" w:rsidR="00D46BAF" w:rsidRDefault="00D46BAF" w:rsidP="00D46BAF">
      <w:pPr>
        <w:pStyle w:val="ListParagraph"/>
        <w:numPr>
          <w:ilvl w:val="1"/>
          <w:numId w:val="16"/>
        </w:numPr>
      </w:pPr>
      <w:r>
        <w:rPr>
          <w:lang w:eastAsia="zh-CN"/>
        </w:rPr>
        <w:t>Prepare draft CR for core requirement</w:t>
      </w:r>
    </w:p>
    <w:p w14:paraId="20EF69D0" w14:textId="04E4783B" w:rsidR="00D46BAF" w:rsidRDefault="00D46BAF" w:rsidP="00D46BAF">
      <w:pPr>
        <w:pStyle w:val="ListParagraph"/>
        <w:numPr>
          <w:ilvl w:val="0"/>
          <w:numId w:val="16"/>
        </w:numPr>
      </w:pPr>
      <w:r>
        <w:rPr>
          <w:rFonts w:hint="eastAsia"/>
          <w:lang w:eastAsia="zh-CN"/>
        </w:rPr>
        <w:t>R</w:t>
      </w:r>
      <w:r>
        <w:rPr>
          <w:lang w:eastAsia="zh-CN"/>
        </w:rPr>
        <w:t xml:space="preserve">AN4 </w:t>
      </w:r>
      <w:r w:rsidR="00322F1F">
        <w:rPr>
          <w:lang w:eastAsia="zh-CN"/>
        </w:rPr>
        <w:t>#</w:t>
      </w:r>
      <w:r>
        <w:rPr>
          <w:lang w:eastAsia="zh-CN"/>
        </w:rPr>
        <w:t>94</w:t>
      </w:r>
    </w:p>
    <w:p w14:paraId="4E808831" w14:textId="48F4D6D3" w:rsidR="00D46BAF" w:rsidRDefault="00D46BAF" w:rsidP="00D46BAF">
      <w:pPr>
        <w:pStyle w:val="ListParagraph"/>
        <w:numPr>
          <w:ilvl w:val="1"/>
          <w:numId w:val="16"/>
        </w:numPr>
      </w:pPr>
      <w:r>
        <w:rPr>
          <w:lang w:eastAsia="zh-CN"/>
        </w:rPr>
        <w:t>Agree on CR for core requirement.</w:t>
      </w:r>
    </w:p>
    <w:p w14:paraId="4258D903" w14:textId="699EBA35" w:rsidR="00D46BAF" w:rsidRDefault="00322F1F" w:rsidP="00D46BAF">
      <w:pPr>
        <w:pStyle w:val="ListParagraph"/>
        <w:numPr>
          <w:ilvl w:val="1"/>
          <w:numId w:val="16"/>
        </w:numPr>
      </w:pPr>
      <w:r>
        <w:rPr>
          <w:noProof/>
          <w:lang w:val="en-US" w:eastAsia="zh-CN"/>
        </w:rPr>
        <mc:AlternateContent>
          <mc:Choice Requires="wps">
            <w:drawing>
              <wp:anchor distT="0" distB="0" distL="114300" distR="114300" simplePos="0" relativeHeight="251659264" behindDoc="0" locked="0" layoutInCell="1" allowOverlap="1" wp14:anchorId="41C92B3A" wp14:editId="3E08204F">
                <wp:simplePos x="0" y="0"/>
                <wp:positionH relativeFrom="column">
                  <wp:posOffset>-67209</wp:posOffset>
                </wp:positionH>
                <wp:positionV relativeFrom="paragraph">
                  <wp:posOffset>263435</wp:posOffset>
                </wp:positionV>
                <wp:extent cx="6380077" cy="2590"/>
                <wp:effectExtent l="0" t="0" r="20955" b="35560"/>
                <wp:wrapNone/>
                <wp:docPr id="1" name="直接连接符 1"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4A37C6" id="直接连接符 1" o:spid="_x0000_s1026" alt="d"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5.3pt,20.75pt" to="497.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" strokecolor="#4472c4 [3204]" strokeweight=".5pt">
                <v:stroke joinstyle="miter"/>
              </v:line>
            </w:pict>
          </mc:Fallback>
        </mc:AlternateContent>
      </w:r>
      <w:r w:rsidR="00D46BAF">
        <w:rPr>
          <w:lang w:eastAsia="zh-CN"/>
        </w:rPr>
        <w:t>Discuss scope of RRM performance part.</w:t>
      </w:r>
    </w:p>
    <w:p w14:paraId="4ADDD417" w14:textId="59FD2603" w:rsidR="00D46BAF" w:rsidRDefault="00322F1F" w:rsidP="00322F1F">
      <w:pPr>
        <w:jc w:val="center"/>
        <w:rPr>
          <w:lang w:eastAsia="zh-CN"/>
        </w:rPr>
      </w:pPr>
      <w:r>
        <w:rPr>
          <w:noProof/>
          <w:lang w:val="en-US" w:eastAsia="zh-CN"/>
        </w:rPr>
        <mc:AlternateContent>
          <mc:Choice Requires="wps">
            <w:drawing>
              <wp:anchor distT="0" distB="0" distL="114300" distR="114300" simplePos="0" relativeHeight="251661312" behindDoc="0" locked="0" layoutInCell="1" allowOverlap="1" wp14:anchorId="40842DDF" wp14:editId="2D3EB213">
                <wp:simplePos x="0" y="0"/>
                <wp:positionH relativeFrom="column">
                  <wp:posOffset>-80301</wp:posOffset>
                </wp:positionH>
                <wp:positionV relativeFrom="paragraph">
                  <wp:posOffset>163871</wp:posOffset>
                </wp:positionV>
                <wp:extent cx="6380077" cy="2590"/>
                <wp:effectExtent l="0" t="0" r="20955" b="35560"/>
                <wp:wrapNone/>
                <wp:docPr id="2" name="直接连接符 2"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779BB9" id="直接连接符 2" o:spid="_x0000_s1026" alt="d"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3pt,12.9pt" to="496.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" strokecolor="#4472c4 [3204]" strokeweight=".5pt">
                <v:stroke joinstyle="miter"/>
              </v:line>
            </w:pict>
          </mc:Fallback>
        </mc:AlternateContent>
      </w:r>
      <w:r>
        <w:rPr>
          <w:lang w:eastAsia="zh-CN"/>
        </w:rPr>
        <w:t>Finalization of core part</w:t>
      </w:r>
    </w:p>
    <w:p w14:paraId="0DE617D3" w14:textId="386A1A93" w:rsidR="00322F1F" w:rsidRDefault="00322F1F" w:rsidP="00322F1F">
      <w:pPr>
        <w:pStyle w:val="ListParagraph"/>
        <w:numPr>
          <w:ilvl w:val="0"/>
          <w:numId w:val="16"/>
        </w:numPr>
      </w:pPr>
      <w:r>
        <w:rPr>
          <w:rFonts w:hint="eastAsia"/>
          <w:lang w:eastAsia="zh-CN"/>
        </w:rPr>
        <w:t>R</w:t>
      </w:r>
      <w:r>
        <w:rPr>
          <w:lang w:eastAsia="zh-CN"/>
        </w:rPr>
        <w:t>AN4 #94bis</w:t>
      </w:r>
    </w:p>
    <w:p w14:paraId="4F2CA602" w14:textId="38CAAFAD" w:rsidR="00322F1F" w:rsidRDefault="00322F1F" w:rsidP="00322F1F">
      <w:pPr>
        <w:pStyle w:val="ListParagraph"/>
        <w:numPr>
          <w:ilvl w:val="1"/>
          <w:numId w:val="16"/>
        </w:numPr>
      </w:pPr>
      <w:r>
        <w:rPr>
          <w:lang w:eastAsia="zh-CN"/>
        </w:rPr>
        <w:t>Agree on scope of performance part.</w:t>
      </w:r>
    </w:p>
    <w:p w14:paraId="7E2966F8" w14:textId="5218BEDA" w:rsidR="00322F1F" w:rsidRDefault="00322F1F" w:rsidP="00322F1F">
      <w:pPr>
        <w:pStyle w:val="ListParagraph"/>
        <w:numPr>
          <w:ilvl w:val="1"/>
          <w:numId w:val="16"/>
        </w:numPr>
      </w:pPr>
      <w:r>
        <w:rPr>
          <w:lang w:eastAsia="zh-CN"/>
        </w:rPr>
        <w:t>Agree on simulation assumption for performance part if needed. (e.g for accuracy)</w:t>
      </w:r>
    </w:p>
    <w:p w14:paraId="034F73FF" w14:textId="3A6A3DB8" w:rsidR="00322F1F" w:rsidRDefault="00322F1F" w:rsidP="00322F1F">
      <w:pPr>
        <w:pStyle w:val="ListParagraph"/>
        <w:numPr>
          <w:ilvl w:val="0"/>
          <w:numId w:val="16"/>
        </w:numPr>
      </w:pPr>
      <w:r>
        <w:rPr>
          <w:rFonts w:hint="eastAsia"/>
          <w:lang w:eastAsia="zh-CN"/>
        </w:rPr>
        <w:t>R</w:t>
      </w:r>
      <w:r>
        <w:rPr>
          <w:lang w:eastAsia="zh-CN"/>
        </w:rPr>
        <w:t>AN4 #95</w:t>
      </w:r>
    </w:p>
    <w:p w14:paraId="1A21AB0C" w14:textId="298D7A17" w:rsidR="00322F1F" w:rsidRDefault="00322F1F" w:rsidP="00322F1F">
      <w:pPr>
        <w:pStyle w:val="ListParagraph"/>
        <w:numPr>
          <w:ilvl w:val="1"/>
          <w:numId w:val="16"/>
        </w:numPr>
      </w:pPr>
      <w:r>
        <w:rPr>
          <w:lang w:eastAsia="zh-CN"/>
        </w:rPr>
        <w:t>Align simulation results if needed.</w:t>
      </w:r>
    </w:p>
    <w:p w14:paraId="18ABA1B0" w14:textId="7200A32F" w:rsidR="00322F1F" w:rsidRDefault="00322F1F" w:rsidP="00322F1F">
      <w:pPr>
        <w:pStyle w:val="ListParagraph"/>
        <w:numPr>
          <w:ilvl w:val="1"/>
          <w:numId w:val="16"/>
        </w:numPr>
      </w:pPr>
      <w:r>
        <w:rPr>
          <w:lang w:eastAsia="zh-CN"/>
        </w:rPr>
        <w:t>Prepare draft CR</w:t>
      </w:r>
    </w:p>
    <w:p w14:paraId="1D812C8D" w14:textId="2C44FD25" w:rsidR="00322F1F" w:rsidRDefault="00322F1F" w:rsidP="00322F1F">
      <w:pPr>
        <w:pStyle w:val="ListParagraph"/>
        <w:numPr>
          <w:ilvl w:val="0"/>
          <w:numId w:val="16"/>
        </w:numPr>
      </w:pPr>
      <w:r>
        <w:rPr>
          <w:rFonts w:hint="eastAsia"/>
          <w:lang w:eastAsia="zh-CN"/>
        </w:rPr>
        <w:t>R</w:t>
      </w:r>
      <w:r>
        <w:rPr>
          <w:lang w:eastAsia="zh-CN"/>
        </w:rPr>
        <w:t>AN4 #96</w:t>
      </w:r>
    </w:p>
    <w:p w14:paraId="572A1117" w14:textId="35E346F1" w:rsidR="00322F1F" w:rsidRDefault="00322F1F" w:rsidP="00322F1F">
      <w:pPr>
        <w:pStyle w:val="ListParagraph"/>
        <w:numPr>
          <w:ilvl w:val="1"/>
          <w:numId w:val="16"/>
        </w:numPr>
      </w:pPr>
      <w:r>
        <w:rPr>
          <w:lang w:eastAsia="zh-CN"/>
        </w:rPr>
        <w:t>Agree on CR for performance part</w:t>
      </w:r>
      <w:r>
        <w:rPr>
          <w:noProof/>
          <w:lang w:val="en-US" w:eastAsia="zh-CN"/>
        </w:rPr>
        <mc:AlternateContent>
          <mc:Choice Requires="wps">
            <w:drawing>
              <wp:anchor distT="0" distB="0" distL="114300" distR="114300" simplePos="0" relativeHeight="251663360" behindDoc="0" locked="0" layoutInCell="1" allowOverlap="1" wp14:anchorId="0D00F51E" wp14:editId="78C840C8">
                <wp:simplePos x="0" y="0"/>
                <wp:positionH relativeFrom="column">
                  <wp:posOffset>-67209</wp:posOffset>
                </wp:positionH>
                <wp:positionV relativeFrom="paragraph">
                  <wp:posOffset>263435</wp:posOffset>
                </wp:positionV>
                <wp:extent cx="6380077" cy="2590"/>
                <wp:effectExtent l="0" t="0" r="20955" b="35560"/>
                <wp:wrapNone/>
                <wp:docPr id="6" name="直接连接符 6"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BF2D2B" id="直接连接符 6" o:spid="_x0000_s1026" alt="d"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5.3pt,20.75pt" to="497.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" strokecolor="#4472c4 [3204]" strokeweight=".5pt">
                <v:stroke joinstyle="miter"/>
              </v:line>
            </w:pict>
          </mc:Fallback>
        </mc:AlternateContent>
      </w:r>
    </w:p>
    <w:p w14:paraId="03DE94D9" w14:textId="3949651D" w:rsidR="00322F1F" w:rsidRDefault="00322F1F" w:rsidP="00322F1F">
      <w:pPr>
        <w:jc w:val="center"/>
        <w:rPr>
          <w:lang w:eastAsia="zh-CN"/>
        </w:rPr>
      </w:pPr>
      <w:r>
        <w:rPr>
          <w:noProof/>
          <w:lang w:val="en-US" w:eastAsia="zh-CN"/>
        </w:rPr>
        <mc:AlternateContent>
          <mc:Choice Requires="wps">
            <w:drawing>
              <wp:anchor distT="0" distB="0" distL="114300" distR="114300" simplePos="0" relativeHeight="251664384" behindDoc="0" locked="0" layoutInCell="1" allowOverlap="1" wp14:anchorId="356A4466" wp14:editId="48CECDC1">
                <wp:simplePos x="0" y="0"/>
                <wp:positionH relativeFrom="column">
                  <wp:posOffset>-80301</wp:posOffset>
                </wp:positionH>
                <wp:positionV relativeFrom="paragraph">
                  <wp:posOffset>163871</wp:posOffset>
                </wp:positionV>
                <wp:extent cx="6380077" cy="2590"/>
                <wp:effectExtent l="0" t="0" r="20955" b="35560"/>
                <wp:wrapNone/>
                <wp:docPr id="7" name="直接连接符 7"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0023AC" id="直接连接符 7" o:spid="_x0000_s1026" alt="d"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6.3pt,12.9pt" to="496.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" strokecolor="#4472c4 [3204]" strokeweight=".5pt">
                <v:stroke joinstyle="miter"/>
              </v:line>
            </w:pict>
          </mc:Fallback>
        </mc:AlternateContent>
      </w:r>
      <w:r>
        <w:rPr>
          <w:lang w:eastAsia="zh-CN"/>
        </w:rPr>
        <w:t>Finalization of performance part</w:t>
      </w:r>
    </w:p>
    <w:p w14:paraId="757971B9" w14:textId="77777777" w:rsidR="00577FB8" w:rsidRPr="00395052" w:rsidRDefault="00577FB8" w:rsidP="003B7888">
      <w:pPr>
        <w:rPr>
          <w:b/>
        </w:rPr>
      </w:pPr>
    </w:p>
    <w:p w14:paraId="79A44764" w14:textId="439B4089" w:rsidR="00C81190" w:rsidRDefault="00395052" w:rsidP="00395052">
      <w:pPr>
        <w:pStyle w:val="Heading1"/>
      </w:pPr>
      <w:r>
        <w:t>3</w:t>
      </w:r>
      <w:r>
        <w:tab/>
        <w:t>Conclusion</w:t>
      </w:r>
    </w:p>
    <w:p w14:paraId="5BD603B6" w14:textId="014BDEE8" w:rsidR="00C81190" w:rsidRDefault="00322F1F" w:rsidP="000B5E8E">
      <w:pPr>
        <w:rPr>
          <w:lang w:eastAsia="zh-CN"/>
        </w:rPr>
      </w:pPr>
      <w:r>
        <w:rPr>
          <w:lang w:eastAsia="zh-CN"/>
        </w:rPr>
        <w:t>In this contribution we provide some discussion on the work plan. After discussion the following proposals are made:</w:t>
      </w:r>
    </w:p>
    <w:p w14:paraId="314C7651" w14:textId="77777777" w:rsidR="00322F1F" w:rsidRPr="005D104C" w:rsidRDefault="00322F1F" w:rsidP="00322F1F">
      <w:pPr>
        <w:pStyle w:val="Caption"/>
        <w:rPr>
          <w:b/>
          <w:bCs/>
          <w:color w:val="auto"/>
          <w:sz w:val="20"/>
          <w:szCs w:val="20"/>
        </w:rPr>
      </w:pPr>
      <w:r w:rsidRPr="005D104C">
        <w:rPr>
          <w:b/>
          <w:bCs/>
          <w:color w:val="auto"/>
          <w:sz w:val="20"/>
          <w:szCs w:val="20"/>
        </w:rPr>
        <w:lastRenderedPageBreak/>
        <w:t xml:space="preserve">Proposal </w:t>
      </w:r>
      <w:r w:rsidRPr="005D104C">
        <w:rPr>
          <w:b/>
          <w:bCs/>
          <w:color w:val="auto"/>
          <w:sz w:val="20"/>
          <w:szCs w:val="20"/>
        </w:rPr>
        <w:fldChar w:fldCharType="begin"/>
      </w:r>
      <w:r w:rsidRPr="005D104C">
        <w:rPr>
          <w:b/>
          <w:bCs/>
          <w:color w:val="auto"/>
          <w:sz w:val="20"/>
          <w:szCs w:val="20"/>
        </w:rPr>
        <w:instrText xml:space="preserve"> SEQ Proposal \* ARABIC </w:instrText>
      </w:r>
      <w:r w:rsidRPr="005D104C">
        <w:rPr>
          <w:b/>
          <w:bCs/>
          <w:color w:val="auto"/>
          <w:sz w:val="20"/>
          <w:szCs w:val="20"/>
        </w:rPr>
        <w:fldChar w:fldCharType="separate"/>
      </w:r>
      <w:r w:rsidRPr="005D104C">
        <w:rPr>
          <w:b/>
          <w:bCs/>
          <w:noProof/>
          <w:color w:val="auto"/>
          <w:sz w:val="20"/>
          <w:szCs w:val="20"/>
        </w:rPr>
        <w:t>1</w:t>
      </w:r>
      <w:r w:rsidRPr="005D104C">
        <w:rPr>
          <w:b/>
          <w:bCs/>
          <w:color w:val="auto"/>
          <w:sz w:val="20"/>
          <w:szCs w:val="20"/>
        </w:rPr>
        <w:fldChar w:fldCharType="end"/>
      </w:r>
      <w:r w:rsidRPr="005D104C">
        <w:rPr>
          <w:b/>
          <w:bCs/>
          <w:color w:val="auto"/>
          <w:sz w:val="20"/>
          <w:szCs w:val="20"/>
        </w:rPr>
        <w:t>: clear clarification on detailed scope of the following objective is needed:</w:t>
      </w:r>
    </w:p>
    <w:p w14:paraId="5D63DCE9" w14:textId="77777777" w:rsidR="00322F1F" w:rsidRPr="005D104C" w:rsidRDefault="00322F1F" w:rsidP="00322F1F">
      <w:pPr>
        <w:numPr>
          <w:ilvl w:val="0"/>
          <w:numId w:val="9"/>
        </w:numPr>
        <w:jc w:val="both"/>
        <w:rPr>
          <w:b/>
          <w:bCs/>
          <w:i/>
          <w:iCs/>
        </w:rPr>
      </w:pPr>
      <w:r w:rsidRPr="005D104C">
        <w:rPr>
          <w:rFonts w:hint="eastAsia"/>
          <w:b/>
          <w:bCs/>
          <w:i/>
          <w:iCs/>
        </w:rPr>
        <w:t xml:space="preserve">Study the EN-DC scenario considering the LTE HST </w:t>
      </w:r>
      <w:r w:rsidRPr="005D104C">
        <w:rPr>
          <w:b/>
          <w:bCs/>
          <w:i/>
          <w:iCs/>
        </w:rPr>
        <w:t>performance</w:t>
      </w:r>
      <w:r w:rsidRPr="005D104C">
        <w:rPr>
          <w:rFonts w:hint="eastAsia"/>
          <w:b/>
          <w:bCs/>
          <w:i/>
          <w:iCs/>
        </w:rPr>
        <w:t>.</w:t>
      </w:r>
    </w:p>
    <w:p w14:paraId="4E7E644A" w14:textId="77777777" w:rsidR="00322F1F" w:rsidRDefault="00322F1F" w:rsidP="000B5E8E">
      <w:pPr>
        <w:rPr>
          <w:lang w:eastAsia="zh-CN"/>
        </w:rPr>
      </w:pPr>
    </w:p>
    <w:p w14:paraId="56B31B6F" w14:textId="46C6ED61" w:rsidR="00322F1F" w:rsidRPr="00322F1F" w:rsidRDefault="00322F1F" w:rsidP="000B5E8E">
      <w:pPr>
        <w:rPr>
          <w:b/>
          <w:bCs/>
          <w:i/>
          <w:iCs/>
          <w:lang w:eastAsia="zh-CN"/>
        </w:rPr>
      </w:pPr>
      <w:r w:rsidRPr="00322F1F">
        <w:rPr>
          <w:b/>
          <w:bCs/>
          <w:i/>
          <w:iCs/>
          <w:lang w:eastAsia="zh-CN"/>
        </w:rPr>
        <w:t>Propos</w:t>
      </w:r>
      <w:r w:rsidR="005D104C">
        <w:rPr>
          <w:b/>
          <w:bCs/>
          <w:i/>
          <w:iCs/>
          <w:lang w:eastAsia="zh-CN"/>
        </w:rPr>
        <w:t>al 2:</w:t>
      </w:r>
      <w:r w:rsidRPr="00322F1F">
        <w:rPr>
          <w:b/>
          <w:bCs/>
          <w:i/>
          <w:iCs/>
          <w:lang w:eastAsia="zh-CN"/>
        </w:rPr>
        <w:t xml:space="preserve"> work plan</w:t>
      </w:r>
    </w:p>
    <w:p w14:paraId="61DA4D1D" w14:textId="77777777" w:rsidR="00322F1F" w:rsidRDefault="00322F1F" w:rsidP="00502C71">
      <w:pPr>
        <w:pStyle w:val="ListParagraph"/>
        <w:numPr>
          <w:ilvl w:val="0"/>
          <w:numId w:val="17"/>
        </w:numPr>
      </w:pPr>
      <w:r>
        <w:rPr>
          <w:rFonts w:hint="eastAsia"/>
          <w:lang w:eastAsia="zh-CN"/>
        </w:rPr>
        <w:t>R</w:t>
      </w:r>
      <w:r>
        <w:rPr>
          <w:lang w:eastAsia="zh-CN"/>
        </w:rPr>
        <w:t>AN4 #92</w:t>
      </w:r>
    </w:p>
    <w:p w14:paraId="0ECD3066" w14:textId="77777777" w:rsidR="00322F1F" w:rsidRDefault="00322F1F" w:rsidP="00502C71">
      <w:pPr>
        <w:pStyle w:val="ListParagraph"/>
        <w:numPr>
          <w:ilvl w:val="1"/>
          <w:numId w:val="17"/>
        </w:numPr>
      </w:pPr>
      <w:r>
        <w:rPr>
          <w:lang w:eastAsia="zh-CN"/>
        </w:rPr>
        <w:t>Conclude on the detailed scope for core part.</w:t>
      </w:r>
    </w:p>
    <w:p w14:paraId="70C66AE1" w14:textId="77777777" w:rsidR="00322F1F" w:rsidRDefault="00322F1F" w:rsidP="00502C71">
      <w:pPr>
        <w:pStyle w:val="ListParagraph"/>
        <w:numPr>
          <w:ilvl w:val="1"/>
          <w:numId w:val="17"/>
        </w:numPr>
      </w:pPr>
      <w:r>
        <w:rPr>
          <w:lang w:eastAsia="zh-CN"/>
        </w:rPr>
        <w:t>Conclude on the detailed work plan for core part.</w:t>
      </w:r>
    </w:p>
    <w:p w14:paraId="06FF31ED" w14:textId="77777777" w:rsidR="00322F1F" w:rsidRDefault="00322F1F" w:rsidP="00502C71">
      <w:pPr>
        <w:pStyle w:val="ListParagraph"/>
        <w:numPr>
          <w:ilvl w:val="0"/>
          <w:numId w:val="17"/>
        </w:numPr>
      </w:pPr>
      <w:r>
        <w:rPr>
          <w:rFonts w:hint="eastAsia"/>
          <w:lang w:eastAsia="zh-CN"/>
        </w:rPr>
        <w:t>R</w:t>
      </w:r>
      <w:r>
        <w:rPr>
          <w:lang w:eastAsia="zh-CN"/>
        </w:rPr>
        <w:t>AN4 #92bis</w:t>
      </w:r>
    </w:p>
    <w:p w14:paraId="072B1210" w14:textId="77777777" w:rsidR="00322F1F" w:rsidRDefault="00322F1F" w:rsidP="00502C71">
      <w:pPr>
        <w:pStyle w:val="ListParagraph"/>
        <w:numPr>
          <w:ilvl w:val="1"/>
          <w:numId w:val="17"/>
        </w:numPr>
      </w:pPr>
      <w:r>
        <w:rPr>
          <w:lang w:eastAsia="zh-CN"/>
        </w:rPr>
        <w:t>Discuss and agree on channel model, including detailed parameters for SFN and necessity of other channel models.</w:t>
      </w:r>
    </w:p>
    <w:p w14:paraId="1A60B5CC" w14:textId="77777777" w:rsidR="00322F1F" w:rsidRDefault="00322F1F" w:rsidP="00502C71">
      <w:pPr>
        <w:pStyle w:val="ListParagraph"/>
        <w:numPr>
          <w:ilvl w:val="1"/>
          <w:numId w:val="17"/>
        </w:numPr>
      </w:pPr>
      <w:r>
        <w:rPr>
          <w:lang w:eastAsia="zh-CN"/>
        </w:rPr>
        <w:t>Agree on simulation assumption according to the scope and agreed channel models.</w:t>
      </w:r>
    </w:p>
    <w:p w14:paraId="0B2B1F9D" w14:textId="77777777" w:rsidR="00322F1F" w:rsidRDefault="00322F1F" w:rsidP="00502C71">
      <w:pPr>
        <w:pStyle w:val="ListParagraph"/>
        <w:numPr>
          <w:ilvl w:val="0"/>
          <w:numId w:val="17"/>
        </w:numPr>
      </w:pPr>
      <w:r>
        <w:rPr>
          <w:rFonts w:hint="eastAsia"/>
          <w:lang w:eastAsia="zh-CN"/>
        </w:rPr>
        <w:t>R</w:t>
      </w:r>
      <w:r>
        <w:rPr>
          <w:lang w:eastAsia="zh-CN"/>
        </w:rPr>
        <w:t>AN4 #93</w:t>
      </w:r>
    </w:p>
    <w:p w14:paraId="10688EF9" w14:textId="77777777" w:rsidR="00322F1F" w:rsidRDefault="00322F1F" w:rsidP="00502C71">
      <w:pPr>
        <w:pStyle w:val="ListParagraph"/>
        <w:numPr>
          <w:ilvl w:val="1"/>
          <w:numId w:val="17"/>
        </w:numPr>
      </w:pPr>
      <w:r>
        <w:rPr>
          <w:lang w:eastAsia="zh-CN"/>
        </w:rPr>
        <w:t>Provide simulation results.</w:t>
      </w:r>
    </w:p>
    <w:p w14:paraId="16419E22" w14:textId="77777777" w:rsidR="00322F1F" w:rsidRDefault="00322F1F" w:rsidP="00502C71">
      <w:pPr>
        <w:pStyle w:val="ListParagraph"/>
        <w:numPr>
          <w:ilvl w:val="1"/>
          <w:numId w:val="17"/>
        </w:numPr>
      </w:pPr>
      <w:r>
        <w:rPr>
          <w:lang w:eastAsia="zh-CN"/>
        </w:rPr>
        <w:t>Prepare draft CR for core requirement</w:t>
      </w:r>
    </w:p>
    <w:p w14:paraId="6E5C3040" w14:textId="77777777" w:rsidR="00322F1F" w:rsidRDefault="00322F1F" w:rsidP="00502C71">
      <w:pPr>
        <w:pStyle w:val="ListParagraph"/>
        <w:numPr>
          <w:ilvl w:val="0"/>
          <w:numId w:val="17"/>
        </w:numPr>
      </w:pPr>
      <w:r>
        <w:rPr>
          <w:rFonts w:hint="eastAsia"/>
          <w:lang w:eastAsia="zh-CN"/>
        </w:rPr>
        <w:t>R</w:t>
      </w:r>
      <w:r>
        <w:rPr>
          <w:lang w:eastAsia="zh-CN"/>
        </w:rPr>
        <w:t>AN4 #94</w:t>
      </w:r>
    </w:p>
    <w:p w14:paraId="61B40667" w14:textId="77777777" w:rsidR="00322F1F" w:rsidRDefault="00322F1F" w:rsidP="00502C71">
      <w:pPr>
        <w:pStyle w:val="ListParagraph"/>
        <w:numPr>
          <w:ilvl w:val="1"/>
          <w:numId w:val="17"/>
        </w:numPr>
      </w:pPr>
      <w:r>
        <w:rPr>
          <w:lang w:eastAsia="zh-CN"/>
        </w:rPr>
        <w:t>Agree on CR for core requirement.</w:t>
      </w:r>
    </w:p>
    <w:p w14:paraId="526680B2" w14:textId="77777777" w:rsidR="00322F1F" w:rsidRDefault="00322F1F" w:rsidP="00502C71">
      <w:pPr>
        <w:pStyle w:val="ListParagraph"/>
        <w:numPr>
          <w:ilvl w:val="1"/>
          <w:numId w:val="17"/>
        </w:numPr>
      </w:pPr>
      <w:r>
        <w:rPr>
          <w:noProof/>
          <w:lang w:val="en-US" w:eastAsia="zh-CN"/>
        </w:rPr>
        <mc:AlternateContent>
          <mc:Choice Requires="wps">
            <w:drawing>
              <wp:anchor distT="0" distB="0" distL="114300" distR="114300" simplePos="0" relativeHeight="251666432" behindDoc="0" locked="0" layoutInCell="1" allowOverlap="1" wp14:anchorId="5B439824" wp14:editId="4B308CDF">
                <wp:simplePos x="0" y="0"/>
                <wp:positionH relativeFrom="column">
                  <wp:posOffset>-67209</wp:posOffset>
                </wp:positionH>
                <wp:positionV relativeFrom="paragraph">
                  <wp:posOffset>263435</wp:posOffset>
                </wp:positionV>
                <wp:extent cx="6380077" cy="2590"/>
                <wp:effectExtent l="0" t="0" r="20955" b="35560"/>
                <wp:wrapNone/>
                <wp:docPr id="8" name="直接连接符 8"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0C245C" id="直接连接符 8" o:spid="_x0000_s1026" alt="d"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5.3pt,20.75pt" to="497.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" strokecolor="#4472c4 [3204]" strokeweight=".5pt">
                <v:stroke joinstyle="miter"/>
              </v:line>
            </w:pict>
          </mc:Fallback>
        </mc:AlternateContent>
      </w:r>
      <w:r>
        <w:rPr>
          <w:lang w:eastAsia="zh-CN"/>
        </w:rPr>
        <w:t>Discuss scope of RRM performance part.</w:t>
      </w:r>
    </w:p>
    <w:p w14:paraId="4164205B" w14:textId="77777777" w:rsidR="00322F1F" w:rsidRDefault="00322F1F" w:rsidP="00322F1F">
      <w:pPr>
        <w:jc w:val="center"/>
        <w:rPr>
          <w:lang w:eastAsia="zh-CN"/>
        </w:rPr>
      </w:pPr>
      <w:r>
        <w:rPr>
          <w:noProof/>
          <w:lang w:val="en-US" w:eastAsia="zh-CN"/>
        </w:rPr>
        <mc:AlternateContent>
          <mc:Choice Requires="wps">
            <w:drawing>
              <wp:anchor distT="0" distB="0" distL="114300" distR="114300" simplePos="0" relativeHeight="251667456" behindDoc="0" locked="0" layoutInCell="1" allowOverlap="1" wp14:anchorId="20992127" wp14:editId="2D999C5A">
                <wp:simplePos x="0" y="0"/>
                <wp:positionH relativeFrom="column">
                  <wp:posOffset>-80301</wp:posOffset>
                </wp:positionH>
                <wp:positionV relativeFrom="paragraph">
                  <wp:posOffset>163871</wp:posOffset>
                </wp:positionV>
                <wp:extent cx="6380077" cy="2590"/>
                <wp:effectExtent l="0" t="0" r="20955" b="35560"/>
                <wp:wrapNone/>
                <wp:docPr id="9" name="直接连接符 9"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458017" id="直接连接符 9" o:spid="_x0000_s1026" alt="d"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6.3pt,12.9pt" to="496.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" strokecolor="#4472c4 [3204]" strokeweight=".5pt">
                <v:stroke joinstyle="miter"/>
              </v:line>
            </w:pict>
          </mc:Fallback>
        </mc:AlternateContent>
      </w:r>
      <w:r>
        <w:rPr>
          <w:lang w:eastAsia="zh-CN"/>
        </w:rPr>
        <w:t>Finalization of core part</w:t>
      </w:r>
    </w:p>
    <w:p w14:paraId="393A07EB" w14:textId="77777777" w:rsidR="00322F1F" w:rsidRDefault="00322F1F" w:rsidP="00502C71">
      <w:pPr>
        <w:pStyle w:val="ListParagraph"/>
        <w:numPr>
          <w:ilvl w:val="0"/>
          <w:numId w:val="17"/>
        </w:numPr>
      </w:pPr>
      <w:r>
        <w:rPr>
          <w:rFonts w:hint="eastAsia"/>
          <w:lang w:eastAsia="zh-CN"/>
        </w:rPr>
        <w:t>R</w:t>
      </w:r>
      <w:r>
        <w:rPr>
          <w:lang w:eastAsia="zh-CN"/>
        </w:rPr>
        <w:t>AN4 #94bis</w:t>
      </w:r>
    </w:p>
    <w:p w14:paraId="024E9971" w14:textId="77777777" w:rsidR="00322F1F" w:rsidRDefault="00322F1F" w:rsidP="00502C71">
      <w:pPr>
        <w:pStyle w:val="ListParagraph"/>
        <w:numPr>
          <w:ilvl w:val="1"/>
          <w:numId w:val="17"/>
        </w:numPr>
      </w:pPr>
      <w:r>
        <w:rPr>
          <w:lang w:eastAsia="zh-CN"/>
        </w:rPr>
        <w:t>Agree on scope of performance part.</w:t>
      </w:r>
    </w:p>
    <w:p w14:paraId="1C613A14" w14:textId="77777777" w:rsidR="00322F1F" w:rsidRDefault="00322F1F" w:rsidP="00502C71">
      <w:pPr>
        <w:pStyle w:val="ListParagraph"/>
        <w:numPr>
          <w:ilvl w:val="1"/>
          <w:numId w:val="17"/>
        </w:numPr>
      </w:pPr>
      <w:r>
        <w:rPr>
          <w:lang w:eastAsia="zh-CN"/>
        </w:rPr>
        <w:t>Agree on simulation assumption for performance part if needed. (e.g for accuracy)</w:t>
      </w:r>
    </w:p>
    <w:p w14:paraId="58FDC352" w14:textId="77777777" w:rsidR="00322F1F" w:rsidRDefault="00322F1F" w:rsidP="00502C71">
      <w:pPr>
        <w:pStyle w:val="ListParagraph"/>
        <w:numPr>
          <w:ilvl w:val="0"/>
          <w:numId w:val="17"/>
        </w:numPr>
      </w:pPr>
      <w:r>
        <w:rPr>
          <w:rFonts w:hint="eastAsia"/>
          <w:lang w:eastAsia="zh-CN"/>
        </w:rPr>
        <w:t>R</w:t>
      </w:r>
      <w:r>
        <w:rPr>
          <w:lang w:eastAsia="zh-CN"/>
        </w:rPr>
        <w:t>AN4 #95</w:t>
      </w:r>
    </w:p>
    <w:p w14:paraId="1A3AF828" w14:textId="77777777" w:rsidR="00322F1F" w:rsidRDefault="00322F1F" w:rsidP="00502C71">
      <w:pPr>
        <w:pStyle w:val="ListParagraph"/>
        <w:numPr>
          <w:ilvl w:val="1"/>
          <w:numId w:val="17"/>
        </w:numPr>
      </w:pPr>
      <w:r>
        <w:rPr>
          <w:lang w:eastAsia="zh-CN"/>
        </w:rPr>
        <w:t>Align simulation results if needed.</w:t>
      </w:r>
    </w:p>
    <w:p w14:paraId="634EE86D" w14:textId="77777777" w:rsidR="00322F1F" w:rsidRDefault="00322F1F" w:rsidP="00502C71">
      <w:pPr>
        <w:pStyle w:val="ListParagraph"/>
        <w:numPr>
          <w:ilvl w:val="1"/>
          <w:numId w:val="17"/>
        </w:numPr>
      </w:pPr>
      <w:r>
        <w:rPr>
          <w:lang w:eastAsia="zh-CN"/>
        </w:rPr>
        <w:t>Prepare draft CR</w:t>
      </w:r>
    </w:p>
    <w:p w14:paraId="65378BE4" w14:textId="77777777" w:rsidR="00322F1F" w:rsidRDefault="00322F1F" w:rsidP="00502C71">
      <w:pPr>
        <w:pStyle w:val="ListParagraph"/>
        <w:numPr>
          <w:ilvl w:val="0"/>
          <w:numId w:val="17"/>
        </w:numPr>
      </w:pPr>
      <w:r>
        <w:rPr>
          <w:rFonts w:hint="eastAsia"/>
          <w:lang w:eastAsia="zh-CN"/>
        </w:rPr>
        <w:t>R</w:t>
      </w:r>
      <w:r>
        <w:rPr>
          <w:lang w:eastAsia="zh-CN"/>
        </w:rPr>
        <w:t>AN4 #96</w:t>
      </w:r>
    </w:p>
    <w:p w14:paraId="1EFE920E" w14:textId="77777777" w:rsidR="00322F1F" w:rsidRDefault="00322F1F" w:rsidP="00502C71">
      <w:pPr>
        <w:pStyle w:val="ListParagraph"/>
        <w:numPr>
          <w:ilvl w:val="1"/>
          <w:numId w:val="17"/>
        </w:numPr>
      </w:pPr>
      <w:r>
        <w:rPr>
          <w:lang w:eastAsia="zh-CN"/>
        </w:rPr>
        <w:t>Agree on CR for performance part</w:t>
      </w:r>
      <w:r>
        <w:rPr>
          <w:noProof/>
          <w:lang w:val="en-US" w:eastAsia="zh-CN"/>
        </w:rPr>
        <mc:AlternateContent>
          <mc:Choice Requires="wps">
            <w:drawing>
              <wp:anchor distT="0" distB="0" distL="114300" distR="114300" simplePos="0" relativeHeight="251668480" behindDoc="0" locked="0" layoutInCell="1" allowOverlap="1" wp14:anchorId="790FF199" wp14:editId="73B470AB">
                <wp:simplePos x="0" y="0"/>
                <wp:positionH relativeFrom="column">
                  <wp:posOffset>-67209</wp:posOffset>
                </wp:positionH>
                <wp:positionV relativeFrom="paragraph">
                  <wp:posOffset>263435</wp:posOffset>
                </wp:positionV>
                <wp:extent cx="6380077" cy="2590"/>
                <wp:effectExtent l="0" t="0" r="20955" b="35560"/>
                <wp:wrapNone/>
                <wp:docPr id="10" name="直接连接符 10"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330A7D" id="直接连接符 10" o:spid="_x0000_s1026" alt="d"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5.3pt,20.75pt" to="497.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" strokecolor="#4472c4 [3204]" strokeweight=".5pt">
                <v:stroke joinstyle="miter"/>
              </v:line>
            </w:pict>
          </mc:Fallback>
        </mc:AlternateContent>
      </w:r>
    </w:p>
    <w:p w14:paraId="2735EFF7" w14:textId="77777777" w:rsidR="00322F1F" w:rsidRDefault="00322F1F" w:rsidP="00322F1F">
      <w:pPr>
        <w:jc w:val="center"/>
        <w:rPr>
          <w:lang w:eastAsia="zh-CN"/>
        </w:rPr>
      </w:pPr>
      <w:r>
        <w:rPr>
          <w:noProof/>
          <w:lang w:val="en-US" w:eastAsia="zh-CN"/>
        </w:rPr>
        <mc:AlternateContent>
          <mc:Choice Requires="wps">
            <w:drawing>
              <wp:anchor distT="0" distB="0" distL="114300" distR="114300" simplePos="0" relativeHeight="251669504" behindDoc="0" locked="0" layoutInCell="1" allowOverlap="1" wp14:anchorId="6C533426" wp14:editId="4F048286">
                <wp:simplePos x="0" y="0"/>
                <wp:positionH relativeFrom="column">
                  <wp:posOffset>-80301</wp:posOffset>
                </wp:positionH>
                <wp:positionV relativeFrom="paragraph">
                  <wp:posOffset>163871</wp:posOffset>
                </wp:positionV>
                <wp:extent cx="6380077" cy="2590"/>
                <wp:effectExtent l="0" t="0" r="20955" b="35560"/>
                <wp:wrapNone/>
                <wp:docPr id="11" name="直接连接符 11" descr="d"/>
                <wp:cNvGraphicFramePr/>
                <a:graphic xmlns:a="http://schemas.openxmlformats.org/drawingml/2006/main">
                  <a:graphicData uri="http://schemas.microsoft.com/office/word/2010/wordprocessingShape">
                    <wps:wsp>
                      <wps:cNvCnPr/>
                      <wps:spPr>
                        <a:xfrm>
                          <a:off x="0" y="0"/>
                          <a:ext cx="6380077" cy="25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0C8FF8" id="直接连接符 11" o:spid="_x0000_s1026" alt="d"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6.3pt,12.9pt" to="496.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" strokecolor="#4472c4 [3204]" strokeweight=".5pt">
                <v:stroke joinstyle="miter"/>
              </v:line>
            </w:pict>
          </mc:Fallback>
        </mc:AlternateContent>
      </w:r>
      <w:r>
        <w:rPr>
          <w:lang w:eastAsia="zh-CN"/>
        </w:rPr>
        <w:t>Finalization of performance part</w:t>
      </w:r>
    </w:p>
    <w:p w14:paraId="0B34768D" w14:textId="77777777" w:rsidR="00322F1F" w:rsidRPr="00322F1F" w:rsidRDefault="00322F1F" w:rsidP="000B5E8E">
      <w:pPr>
        <w:rPr>
          <w:lang w:eastAsia="zh-CN"/>
        </w:rPr>
      </w:pPr>
    </w:p>
    <w:p w14:paraId="4C0D287F" w14:textId="1AF1330D" w:rsidR="003B7888" w:rsidRDefault="003B7888" w:rsidP="003B7888">
      <w:pPr>
        <w:pStyle w:val="Heading1"/>
      </w:pPr>
      <w:r>
        <w:t>4</w:t>
      </w:r>
      <w:r>
        <w:tab/>
        <w:t>References</w:t>
      </w:r>
    </w:p>
    <w:p w14:paraId="470B3640" w14:textId="38B5E1D7" w:rsidR="00C81190" w:rsidRDefault="00E26F7C" w:rsidP="00E26F7C">
      <w:pPr>
        <w:pStyle w:val="ListParagraph"/>
        <w:numPr>
          <w:ilvl w:val="0"/>
          <w:numId w:val="6"/>
        </w:numPr>
        <w:rPr>
          <w:lang w:eastAsia="zh-CN"/>
        </w:rPr>
      </w:pPr>
      <w:r w:rsidRPr="00E26F7C">
        <w:rPr>
          <w:lang w:eastAsia="zh-CN"/>
        </w:rPr>
        <w:t>RP-191512</w:t>
      </w:r>
      <w:r>
        <w:rPr>
          <w:lang w:eastAsia="zh-CN"/>
        </w:rPr>
        <w:t xml:space="preserve">, </w:t>
      </w:r>
      <w:r w:rsidRPr="00E26F7C">
        <w:rPr>
          <w:lang w:eastAsia="zh-CN"/>
        </w:rPr>
        <w:t>New WID on NR support for high speed train scenario</w:t>
      </w:r>
      <w:r>
        <w:rPr>
          <w:lang w:eastAsia="zh-CN"/>
        </w:rPr>
        <w:t>, CMCC</w:t>
      </w:r>
    </w:p>
    <w:p w14:paraId="73246087" w14:textId="77777777" w:rsidR="00E26F7C" w:rsidRDefault="00E26F7C" w:rsidP="00E26F7C"/>
    <w:sectPr w:rsidR="00E26F7C"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0DE3F" w14:textId="77777777" w:rsidR="006D7A4B" w:rsidRDefault="006D7A4B" w:rsidP="002B3503">
      <w:pPr>
        <w:spacing w:after="0"/>
      </w:pPr>
      <w:r>
        <w:separator/>
      </w:r>
    </w:p>
  </w:endnote>
  <w:endnote w:type="continuationSeparator" w:id="0">
    <w:p w14:paraId="1D94ECA0" w14:textId="77777777" w:rsidR="006D7A4B" w:rsidRDefault="006D7A4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7E6AD" w14:textId="77777777" w:rsidR="006D7A4B" w:rsidRDefault="006D7A4B" w:rsidP="002B3503">
      <w:pPr>
        <w:spacing w:after="0"/>
      </w:pPr>
      <w:r>
        <w:separator/>
      </w:r>
    </w:p>
  </w:footnote>
  <w:footnote w:type="continuationSeparator" w:id="0">
    <w:p w14:paraId="636A0FD8" w14:textId="77777777" w:rsidR="006D7A4B" w:rsidRDefault="006D7A4B"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5"/>
  </w:num>
  <w:num w:numId="2">
    <w:abstractNumId w:val="15"/>
  </w:num>
  <w:num w:numId="3">
    <w:abstractNumId w:val="7"/>
  </w:num>
  <w:num w:numId="4">
    <w:abstractNumId w:val="12"/>
  </w:num>
  <w:num w:numId="5">
    <w:abstractNumId w:val="10"/>
  </w:num>
  <w:num w:numId="6">
    <w:abstractNumId w:val="11"/>
  </w:num>
  <w:num w:numId="7">
    <w:abstractNumId w:val="3"/>
  </w:num>
  <w:num w:numId="8">
    <w:abstractNumId w:val="8"/>
  </w:num>
  <w:num w:numId="9">
    <w:abstractNumId w:val="9"/>
  </w:num>
  <w:num w:numId="10">
    <w:abstractNumId w:val="4"/>
  </w:num>
  <w:num w:numId="11">
    <w:abstractNumId w:val="16"/>
  </w:num>
  <w:num w:numId="12">
    <w:abstractNumId w:val="0"/>
  </w:num>
  <w:num w:numId="13">
    <w:abstractNumId w:val="2"/>
  </w:num>
  <w:num w:numId="14">
    <w:abstractNumId w:val="14"/>
  </w:num>
  <w:num w:numId="15">
    <w:abstractNumId w:val="13"/>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01626"/>
    <w:rsid w:val="001364A1"/>
    <w:rsid w:val="0015000E"/>
    <w:rsid w:val="0016131F"/>
    <w:rsid w:val="001842A2"/>
    <w:rsid w:val="001953B8"/>
    <w:rsid w:val="002127E2"/>
    <w:rsid w:val="00214C87"/>
    <w:rsid w:val="00215035"/>
    <w:rsid w:val="00291DDD"/>
    <w:rsid w:val="002A7181"/>
    <w:rsid w:val="002B3503"/>
    <w:rsid w:val="002D0E2F"/>
    <w:rsid w:val="002F6A38"/>
    <w:rsid w:val="00322F1F"/>
    <w:rsid w:val="00347DEA"/>
    <w:rsid w:val="003777FE"/>
    <w:rsid w:val="00395052"/>
    <w:rsid w:val="003B7888"/>
    <w:rsid w:val="003D58BC"/>
    <w:rsid w:val="0042109F"/>
    <w:rsid w:val="00426A90"/>
    <w:rsid w:val="0043450E"/>
    <w:rsid w:val="00453BA5"/>
    <w:rsid w:val="00454E53"/>
    <w:rsid w:val="00482477"/>
    <w:rsid w:val="00491386"/>
    <w:rsid w:val="00494F18"/>
    <w:rsid w:val="004A41DA"/>
    <w:rsid w:val="004C0103"/>
    <w:rsid w:val="004C58F9"/>
    <w:rsid w:val="004D0C67"/>
    <w:rsid w:val="004D3D81"/>
    <w:rsid w:val="00502C71"/>
    <w:rsid w:val="00560A63"/>
    <w:rsid w:val="00564B2E"/>
    <w:rsid w:val="00570B14"/>
    <w:rsid w:val="00577FB8"/>
    <w:rsid w:val="005B2640"/>
    <w:rsid w:val="005D104C"/>
    <w:rsid w:val="005F6CE3"/>
    <w:rsid w:val="00602EB6"/>
    <w:rsid w:val="00641C2E"/>
    <w:rsid w:val="00641E1F"/>
    <w:rsid w:val="00643310"/>
    <w:rsid w:val="00664DF6"/>
    <w:rsid w:val="00680F48"/>
    <w:rsid w:val="006919C7"/>
    <w:rsid w:val="006C6840"/>
    <w:rsid w:val="006D7A4B"/>
    <w:rsid w:val="00726265"/>
    <w:rsid w:val="00734EBD"/>
    <w:rsid w:val="007D20DF"/>
    <w:rsid w:val="008236E4"/>
    <w:rsid w:val="00850296"/>
    <w:rsid w:val="00880176"/>
    <w:rsid w:val="008A4493"/>
    <w:rsid w:val="0091383D"/>
    <w:rsid w:val="00940559"/>
    <w:rsid w:val="00960D1A"/>
    <w:rsid w:val="009854B8"/>
    <w:rsid w:val="00996062"/>
    <w:rsid w:val="009B1E68"/>
    <w:rsid w:val="00A3348E"/>
    <w:rsid w:val="00A451E8"/>
    <w:rsid w:val="00A4622B"/>
    <w:rsid w:val="00A6018C"/>
    <w:rsid w:val="00AC682C"/>
    <w:rsid w:val="00AE6327"/>
    <w:rsid w:val="00AF7CB0"/>
    <w:rsid w:val="00B17277"/>
    <w:rsid w:val="00B35E69"/>
    <w:rsid w:val="00B4385F"/>
    <w:rsid w:val="00B65B59"/>
    <w:rsid w:val="00BC764C"/>
    <w:rsid w:val="00BF4B17"/>
    <w:rsid w:val="00C212DA"/>
    <w:rsid w:val="00C21554"/>
    <w:rsid w:val="00C2775A"/>
    <w:rsid w:val="00C55927"/>
    <w:rsid w:val="00C81190"/>
    <w:rsid w:val="00D275CC"/>
    <w:rsid w:val="00D36662"/>
    <w:rsid w:val="00D46BAF"/>
    <w:rsid w:val="00D767C4"/>
    <w:rsid w:val="00D77CF5"/>
    <w:rsid w:val="00DE6CF5"/>
    <w:rsid w:val="00E26F7C"/>
    <w:rsid w:val="00E33B68"/>
    <w:rsid w:val="00E5406D"/>
    <w:rsid w:val="00E962C5"/>
    <w:rsid w:val="00EA3488"/>
    <w:rsid w:val="00EB5F7D"/>
    <w:rsid w:val="00EC589F"/>
    <w:rsid w:val="00EF02DF"/>
    <w:rsid w:val="00F44AB9"/>
    <w:rsid w:val="00F97D64"/>
    <w:rsid w:val="00FB1251"/>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rsid w:val="00680F48"/>
    <w:rPr>
      <w:b/>
    </w:rPr>
  </w:style>
  <w:style w:type="paragraph" w:customStyle="1" w:styleId="TAC">
    <w:name w:val="TAC"/>
    <w:basedOn w:val="TAL"/>
    <w:link w:val="TACChar"/>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3560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176E-A58C-41AF-94B8-9F7F0962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961</Words>
  <Characters>4895</Characters>
  <Application>Microsoft Office Word</Application>
  <DocSecurity>0</DocSecurity>
  <Lines>117</Lines>
  <Paragraphs>91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16</cp:revision>
  <cp:lastPrinted>1899-12-31T22:00:00Z</cp:lastPrinted>
  <dcterms:created xsi:type="dcterms:W3CDTF">2019-08-12T01:57:00Z</dcterms:created>
  <dcterms:modified xsi:type="dcterms:W3CDTF">2019-08-16T12:29:00Z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e3f5bfa6-e6fe-4e18-9165-a9fc86d6ab99</vt:lpwstr>
  </property>
  <property fmtid="{D5CDD505-2E9C-101B-9397-08002B2CF9AE}" pid="11" name="CTP_TimeStamp">
    <vt:lpwstr>2019-08-16 12:29:38Z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